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8" w:rsidRDefault="006F51E8">
      <w:r w:rsidRPr="006F51E8">
        <w:rPr>
          <w:sz w:val="44"/>
          <w:szCs w:val="44"/>
        </w:rPr>
        <w:t>WB 4.5.20 Spellings from Y3/4 words 5th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</w:tblGrid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particular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peculiar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perhaps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popular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position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possession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possible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potatoes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6F51E8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pressure</w:t>
            </w:r>
          </w:p>
        </w:tc>
      </w:tr>
    </w:tbl>
    <w:p w:rsidR="006F51E8" w:rsidRDefault="006F51E8"/>
    <w:p w:rsidR="00EC3333" w:rsidRPr="006F51E8" w:rsidRDefault="006F51E8">
      <w:r w:rsidRPr="00DD2056">
        <w:rPr>
          <w:noProof/>
          <w:kern w:val="2"/>
          <w:lang w:eastAsia="en-GB"/>
        </w:rPr>
        <w:drawing>
          <wp:inline distT="0" distB="0" distL="0" distR="0" wp14:anchorId="7C6B5200" wp14:editId="3C35D2D2">
            <wp:extent cx="2959100" cy="2231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1E8">
        <w:t xml:space="preserve"> </w:t>
      </w:r>
      <w:r w:rsidR="00CD0582">
        <w:t xml:space="preserve">Remember how Mrs Evans uses our weekly spellings to make silly sentences? …. You can do this in your Superhero letter too! </w:t>
      </w:r>
      <w:bookmarkStart w:id="0" w:name="_GoBack"/>
      <w:bookmarkEnd w:id="0"/>
    </w:p>
    <w:p w:rsidR="006F51E8" w:rsidRDefault="006F51E8"/>
    <w:p w:rsidR="006F51E8" w:rsidRDefault="006F51E8"/>
    <w:p w:rsidR="006F51E8" w:rsidRDefault="006F51E8"/>
    <w:sectPr w:rsidR="006F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8"/>
    <w:rsid w:val="005F07F7"/>
    <w:rsid w:val="006F51E8"/>
    <w:rsid w:val="00704E9A"/>
    <w:rsid w:val="00C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51B3"/>
  <w15:chartTrackingRefBased/>
  <w15:docId w15:val="{38C6D0BA-ADFD-4C1C-8FA6-FC0FAAD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home</cp:lastModifiedBy>
  <cp:revision>2</cp:revision>
  <dcterms:created xsi:type="dcterms:W3CDTF">2020-04-29T10:52:00Z</dcterms:created>
  <dcterms:modified xsi:type="dcterms:W3CDTF">2020-04-30T14:56:00Z</dcterms:modified>
</cp:coreProperties>
</file>