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3" w:type="dxa"/>
        <w:jc w:val="center"/>
        <w:tblLook w:val="04A0" w:firstRow="1" w:lastRow="0" w:firstColumn="1" w:lastColumn="0" w:noHBand="0" w:noVBand="1"/>
      </w:tblPr>
      <w:tblGrid>
        <w:gridCol w:w="1659"/>
        <w:gridCol w:w="919"/>
        <w:gridCol w:w="1764"/>
        <w:gridCol w:w="1512"/>
        <w:gridCol w:w="1712"/>
        <w:gridCol w:w="785"/>
        <w:gridCol w:w="981"/>
        <w:gridCol w:w="962"/>
        <w:gridCol w:w="2813"/>
        <w:gridCol w:w="1466"/>
      </w:tblGrid>
      <w:tr w:rsidR="0060004D" w:rsidRPr="00812C67" w:rsidTr="00DB3747">
        <w:trPr>
          <w:trHeight w:val="1686"/>
          <w:jc w:val="center"/>
        </w:trPr>
        <w:tc>
          <w:tcPr>
            <w:tcW w:w="1670" w:type="dxa"/>
          </w:tcPr>
          <w:p w:rsidR="008E2655" w:rsidRDefault="008E2655" w:rsidP="008E26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Year 6</w:t>
            </w:r>
          </w:p>
          <w:p w:rsidR="00714E95" w:rsidRDefault="00812C67" w:rsidP="008E2655">
            <w:pPr>
              <w:rPr>
                <w:b/>
                <w:sz w:val="40"/>
                <w:szCs w:val="40"/>
              </w:rPr>
            </w:pPr>
            <w:r w:rsidRPr="00812C67">
              <w:rPr>
                <w:b/>
                <w:sz w:val="40"/>
                <w:szCs w:val="40"/>
              </w:rPr>
              <w:t>Toucans</w:t>
            </w:r>
          </w:p>
          <w:p w:rsidR="00EF3DF6" w:rsidRPr="00EF3DF6" w:rsidRDefault="00EF3DF6" w:rsidP="008E2655">
            <w:pPr>
              <w:rPr>
                <w:sz w:val="20"/>
                <w:szCs w:val="20"/>
              </w:rPr>
            </w:pPr>
            <w:r w:rsidRPr="00EF3DF6">
              <w:rPr>
                <w:b/>
                <w:sz w:val="20"/>
                <w:szCs w:val="20"/>
              </w:rPr>
              <w:t>Week beg. 4</w:t>
            </w:r>
            <w:r w:rsidRPr="00EF3DF6">
              <w:rPr>
                <w:b/>
                <w:sz w:val="20"/>
                <w:szCs w:val="20"/>
                <w:vertAlign w:val="superscript"/>
              </w:rPr>
              <w:t>th</w:t>
            </w:r>
            <w:r w:rsidRPr="00EF3DF6">
              <w:rPr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932" w:type="dxa"/>
          </w:tcPr>
          <w:p w:rsidR="00714E95" w:rsidRPr="00812C67" w:rsidRDefault="00714E95" w:rsidP="00F31FB2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9:00 – 10:00</w:t>
            </w:r>
          </w:p>
        </w:tc>
        <w:tc>
          <w:tcPr>
            <w:tcW w:w="154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10:00-11:00</w:t>
            </w:r>
          </w:p>
        </w:tc>
        <w:tc>
          <w:tcPr>
            <w:tcW w:w="1773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11:00-12:00</w:t>
            </w:r>
          </w:p>
        </w:tc>
        <w:tc>
          <w:tcPr>
            <w:tcW w:w="795" w:type="dxa"/>
            <w:vMerge w:val="restart"/>
            <w:shd w:val="clear" w:color="auto" w:fill="FF0000"/>
            <w:textDirection w:val="btLr"/>
          </w:tcPr>
          <w:p w:rsidR="00714E95" w:rsidRPr="00B10C14" w:rsidRDefault="00714E95" w:rsidP="004130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14E95" w:rsidRPr="002C1A4F" w:rsidRDefault="002C1A4F" w:rsidP="004130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Lunchtime – </w:t>
            </w:r>
            <w:r w:rsidR="00714E95" w:rsidRPr="00B10C14">
              <w:rPr>
                <w:b/>
                <w:sz w:val="20"/>
                <w:szCs w:val="20"/>
              </w:rPr>
              <w:t>12:00 -12.30</w:t>
            </w:r>
          </w:p>
        </w:tc>
        <w:tc>
          <w:tcPr>
            <w:tcW w:w="1024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12:30 – 1.00</w:t>
            </w:r>
          </w:p>
        </w:tc>
        <w:tc>
          <w:tcPr>
            <w:tcW w:w="101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1:00 – 2:00</w:t>
            </w:r>
          </w:p>
        </w:tc>
        <w:tc>
          <w:tcPr>
            <w:tcW w:w="2519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2:00 – 3:15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41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3.15 – 4:00</w:t>
            </w:r>
          </w:p>
        </w:tc>
      </w:tr>
      <w:tr w:rsidR="0060004D" w:rsidRPr="00812C67" w:rsidTr="00DB3747">
        <w:trPr>
          <w:trHeight w:val="1355"/>
          <w:jc w:val="center"/>
        </w:trPr>
        <w:tc>
          <w:tcPr>
            <w:tcW w:w="167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932" w:type="dxa"/>
            <w:vMerge w:val="restart"/>
            <w:shd w:val="clear" w:color="auto" w:fill="92D050"/>
            <w:textDirection w:val="btLr"/>
          </w:tcPr>
          <w:p w:rsidR="00714E95" w:rsidRPr="00812C67" w:rsidRDefault="00714E95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Eat </w:t>
            </w:r>
            <w:r w:rsidR="00014F9B" w:rsidRPr="00812C67">
              <w:rPr>
                <w:sz w:val="20"/>
                <w:szCs w:val="20"/>
              </w:rPr>
              <w:t>breakfast</w:t>
            </w:r>
            <w:r w:rsidRPr="00812C67">
              <w:rPr>
                <w:sz w:val="20"/>
                <w:szCs w:val="20"/>
              </w:rPr>
              <w:t xml:space="preserve">, make your bed, get washed and dressed, any laundry in the basket. </w:t>
            </w:r>
          </w:p>
        </w:tc>
        <w:tc>
          <w:tcPr>
            <w:tcW w:w="1764" w:type="dxa"/>
            <w:vMerge w:val="restart"/>
            <w:shd w:val="clear" w:color="auto" w:fill="9CC2E5" w:themeFill="accent1" w:themeFillTint="99"/>
            <w:textDirection w:val="btLr"/>
          </w:tcPr>
          <w:p w:rsidR="00714E95" w:rsidRPr="00812C67" w:rsidRDefault="00714E95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Family walk with the dog (if </w:t>
            </w:r>
            <w:r w:rsidR="00FC15D4" w:rsidRPr="00812C67">
              <w:rPr>
                <w:sz w:val="20"/>
                <w:szCs w:val="20"/>
              </w:rPr>
              <w:t>you ha</w:t>
            </w:r>
            <w:r w:rsidRPr="00812C67">
              <w:rPr>
                <w:sz w:val="20"/>
                <w:szCs w:val="20"/>
              </w:rPr>
              <w:t xml:space="preserve">ve got one!) </w:t>
            </w:r>
          </w:p>
          <w:p w:rsidR="00714E95" w:rsidRPr="00812C67" w:rsidRDefault="00516BEB" w:rsidP="00F31FB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Five-day/indoor exercises/indoor y</w:t>
            </w:r>
            <w:r w:rsidR="00714E95" w:rsidRPr="00812C67">
              <w:rPr>
                <w:sz w:val="20"/>
                <w:szCs w:val="20"/>
              </w:rPr>
              <w:t xml:space="preserve">oga or other exercise if wet. </w:t>
            </w:r>
          </w:p>
          <w:p w:rsidR="004F7450" w:rsidRDefault="00D761DF" w:rsidP="00F31FB2">
            <w:pPr>
              <w:ind w:left="113" w:right="113"/>
              <w:rPr>
                <w:rStyle w:val="Hyperlink"/>
              </w:rPr>
            </w:pPr>
            <w:hyperlink r:id="rId4" w:history="1">
              <w:r w:rsidR="004F7450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136D6D" w:rsidRDefault="00D761DF" w:rsidP="00F31FB2">
            <w:pPr>
              <w:ind w:left="113" w:right="113"/>
            </w:pPr>
            <w:hyperlink r:id="rId5" w:history="1">
              <w:r w:rsidR="00136D6D">
                <w:rPr>
                  <w:rStyle w:val="Hyperlink"/>
                </w:rPr>
                <w:t>https://www.gonoodle.com/</w:t>
              </w:r>
            </w:hyperlink>
          </w:p>
          <w:p w:rsidR="00136D6D" w:rsidRDefault="00D761DF" w:rsidP="00F31FB2">
            <w:pPr>
              <w:ind w:left="113" w:right="113"/>
              <w:rPr>
                <w:rStyle w:val="Hyperlink"/>
              </w:rPr>
            </w:pPr>
            <w:hyperlink r:id="rId6" w:history="1">
              <w:r w:rsidR="00136D6D">
                <w:rPr>
                  <w:rStyle w:val="Hyperlink"/>
                </w:rPr>
                <w:t>https://www.nhs.uk/10-minute-shake-up/shake-ups</w:t>
              </w:r>
            </w:hyperlink>
          </w:p>
          <w:p w:rsidR="000F0CCC" w:rsidRPr="000167BF" w:rsidRDefault="00D761DF" w:rsidP="000F0CC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hyperlink r:id="rId7" w:tgtFrame="_blank" w:history="1">
              <w:r w:rsidR="000F0CCC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www.5-a-day.tv</w:t>
              </w:r>
            </w:hyperlink>
            <w:r w:rsidR="000F0CCC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  </w:t>
            </w:r>
            <w:r w:rsidR="000F0CCC" w:rsidRPr="000167BF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USERNAME: 5-a-dayAtHome    PASSWORD: AtHome123</w:t>
            </w:r>
          </w:p>
          <w:p w:rsidR="000F0CCC" w:rsidRPr="00812C67" w:rsidRDefault="000F0CCC" w:rsidP="00F31F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shd w:val="clear" w:color="auto" w:fill="FFD966" w:themeFill="accent4" w:themeFillTint="99"/>
            <w:textDirection w:val="btLr"/>
          </w:tcPr>
          <w:p w:rsidR="005E4610" w:rsidRDefault="005E4610" w:rsidP="005E461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from the packs tha</w:t>
            </w:r>
            <w:r w:rsidR="00567EE6">
              <w:rPr>
                <w:sz w:val="20"/>
                <w:szCs w:val="20"/>
              </w:rPr>
              <w:t>t have been sent home/CGP books/First4Maths activities/fluency grids</w:t>
            </w:r>
            <w:r w:rsidR="00A0368B">
              <w:rPr>
                <w:sz w:val="20"/>
                <w:szCs w:val="20"/>
              </w:rPr>
              <w:t>/any specified work from the daily blog</w:t>
            </w:r>
          </w:p>
          <w:p w:rsidR="005E4610" w:rsidRPr="005E4610" w:rsidRDefault="00714E95" w:rsidP="005E4610">
            <w:pPr>
              <w:ind w:left="113" w:right="113"/>
              <w:rPr>
                <w:color w:val="0000FF"/>
                <w:u w:val="single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8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714E95" w:rsidRDefault="004161A3" w:rsidP="00D60075">
            <w:pPr>
              <w:ind w:left="113" w:right="113"/>
            </w:pPr>
            <w:r>
              <w:t xml:space="preserve">White Rose Maths </w:t>
            </w:r>
            <w:hyperlink r:id="rId9" w:history="1">
              <w:r w:rsidRPr="00F22E74">
                <w:rPr>
                  <w:rStyle w:val="Hyperlink"/>
                </w:rPr>
                <w:t>https://whiterosemaths.com/homelearning</w:t>
              </w:r>
            </w:hyperlink>
            <w:r>
              <w:t xml:space="preserve">  </w:t>
            </w:r>
          </w:p>
          <w:p w:rsidR="00D60075" w:rsidRPr="00240820" w:rsidRDefault="00D60075" w:rsidP="00D60075">
            <w:pPr>
              <w:ind w:left="113" w:right="113"/>
              <w:rPr>
                <w:sz w:val="24"/>
                <w:szCs w:val="24"/>
              </w:rPr>
            </w:pPr>
            <w:r w:rsidRPr="00240820">
              <w:rPr>
                <w:color w:val="FF0000"/>
                <w:sz w:val="24"/>
                <w:szCs w:val="24"/>
              </w:rPr>
              <w:t xml:space="preserve">I See Reasoning lessons </w:t>
            </w:r>
            <w:hyperlink r:id="rId10" w:history="1">
              <w:r w:rsidRPr="00240820">
                <w:rPr>
                  <w:rStyle w:val="Hyperlink"/>
                  <w:color w:val="FF0000"/>
                  <w:sz w:val="24"/>
                  <w:szCs w:val="24"/>
                </w:rPr>
                <w:t>http://www.iseemaths.com/home-lessons/</w:t>
              </w:r>
            </w:hyperlink>
          </w:p>
        </w:tc>
        <w:tc>
          <w:tcPr>
            <w:tcW w:w="1773" w:type="dxa"/>
            <w:vMerge w:val="restart"/>
            <w:shd w:val="clear" w:color="auto" w:fill="F4B083" w:themeFill="accent2" w:themeFillTint="99"/>
            <w:textDirection w:val="btLr"/>
          </w:tcPr>
          <w:p w:rsidR="000D20A9" w:rsidRPr="00812C67" w:rsidRDefault="00714E95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</w:t>
            </w:r>
            <w:r w:rsidR="000D20A9" w:rsidRPr="00812C67">
              <w:rPr>
                <w:sz w:val="20"/>
                <w:szCs w:val="20"/>
              </w:rPr>
              <w:t>oking, baking, coding, painting.</w:t>
            </w:r>
          </w:p>
          <w:p w:rsidR="00714E95" w:rsidRDefault="004F7450" w:rsidP="007471F7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11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="00B10C14" w:rsidRPr="00B10C14">
              <w:tab/>
            </w:r>
            <w:hyperlink r:id="rId12" w:history="1">
              <w:r w:rsidR="00B10C14">
                <w:rPr>
                  <w:rStyle w:val="Hyperlink"/>
                </w:rPr>
                <w:t>https://code.org/</w:t>
              </w:r>
            </w:hyperlink>
          </w:p>
          <w:p w:rsidR="00232462" w:rsidRDefault="00232462" w:rsidP="007471F7">
            <w:pPr>
              <w:ind w:left="113" w:right="113"/>
            </w:pPr>
            <w:r>
              <w:t>Ted Ed https://ed.ted.com All sorts of engaging educational videos.</w:t>
            </w:r>
          </w:p>
          <w:p w:rsidR="00232462" w:rsidRPr="00812C67" w:rsidRDefault="00232462" w:rsidP="007471F7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t>Blockly</w:t>
            </w:r>
            <w:proofErr w:type="spellEnd"/>
            <w:r>
              <w:t xml:space="preserve"> https://blockly.games Learn computer programming skills - fun and free.</w:t>
            </w:r>
          </w:p>
        </w:tc>
        <w:tc>
          <w:tcPr>
            <w:tcW w:w="795" w:type="dxa"/>
            <w:vMerge/>
            <w:shd w:val="clear" w:color="auto" w:fill="FF0000"/>
            <w:textDirection w:val="btLr"/>
          </w:tcPr>
          <w:p w:rsidR="00714E95" w:rsidRPr="00812C67" w:rsidRDefault="00714E95" w:rsidP="004130C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24" w:type="dxa"/>
            <w:vMerge w:val="restart"/>
            <w:shd w:val="clear" w:color="auto" w:fill="9CC2E5" w:themeFill="accent1" w:themeFillTint="99"/>
            <w:textDirection w:val="btLr"/>
          </w:tcPr>
          <w:p w:rsidR="00714E95" w:rsidRPr="00812C67" w:rsidRDefault="00714E95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 w:rsidR="00B10C14">
              <w:rPr>
                <w:sz w:val="20"/>
                <w:szCs w:val="20"/>
              </w:rPr>
              <w:t>ishes, tidy bedroom and lounge</w:t>
            </w:r>
          </w:p>
        </w:tc>
        <w:tc>
          <w:tcPr>
            <w:tcW w:w="1017" w:type="dxa"/>
            <w:vMerge w:val="restart"/>
            <w:shd w:val="clear" w:color="auto" w:fill="FFD966" w:themeFill="accent4" w:themeFillTint="99"/>
            <w:textDirection w:val="btLr"/>
          </w:tcPr>
          <w:p w:rsidR="00714E95" w:rsidRPr="00812C67" w:rsidRDefault="00714E95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2519" w:type="dxa"/>
            <w:shd w:val="clear" w:color="auto" w:fill="FFD966" w:themeFill="accent4" w:themeFillTint="99"/>
          </w:tcPr>
          <w:p w:rsidR="00714E95" w:rsidRDefault="0023246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Languages</w:t>
            </w:r>
            <w:r w:rsidR="00D46D68">
              <w:rPr>
                <w:sz w:val="20"/>
                <w:szCs w:val="20"/>
                <w:u w:val="single"/>
              </w:rPr>
              <w:t>/Art</w:t>
            </w:r>
          </w:p>
          <w:p w:rsidR="00232462" w:rsidRPr="004B100A" w:rsidRDefault="004B100A">
            <w:pPr>
              <w:rPr>
                <w:sz w:val="20"/>
                <w:szCs w:val="20"/>
                <w:u w:val="single"/>
              </w:rPr>
            </w:pPr>
            <w:r w:rsidRPr="004B100A">
              <w:rPr>
                <w:sz w:val="20"/>
                <w:szCs w:val="20"/>
              </w:rPr>
              <w:t xml:space="preserve">German Website: www.atantot.com User name: </w:t>
            </w:r>
            <w:proofErr w:type="spellStart"/>
            <w:r w:rsidRPr="004B100A">
              <w:rPr>
                <w:sz w:val="20"/>
                <w:szCs w:val="20"/>
              </w:rPr>
              <w:t>lostockgralam</w:t>
            </w:r>
            <w:proofErr w:type="spellEnd"/>
            <w:r w:rsidRPr="004B100A">
              <w:rPr>
                <w:sz w:val="20"/>
                <w:szCs w:val="20"/>
              </w:rPr>
              <w:t xml:space="preserve"> Pass: 1443</w:t>
            </w:r>
          </w:p>
          <w:p w:rsidR="00232462" w:rsidRPr="00812C67" w:rsidRDefault="00232462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  <w:shd w:val="clear" w:color="auto" w:fill="9CC2E5" w:themeFill="accent1" w:themeFillTint="99"/>
            <w:textDirection w:val="btLr"/>
          </w:tcPr>
          <w:p w:rsidR="00DB3747" w:rsidRPr="00DB3747" w:rsidRDefault="00714E95" w:rsidP="00DB3747">
            <w:pPr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  <w:r w:rsidR="00DB3747">
              <w:rPr>
                <w:sz w:val="20"/>
                <w:szCs w:val="20"/>
              </w:rPr>
              <w:t xml:space="preserve"> Have a go at some of the active challenges </w:t>
            </w:r>
            <w:hyperlink r:id="rId13" w:history="1">
              <w:r w:rsidR="00DB3747" w:rsidRPr="00DB3747">
                <w:rPr>
                  <w:rStyle w:val="Hyperlink"/>
                  <w:sz w:val="20"/>
                  <w:szCs w:val="20"/>
                </w:rPr>
                <w:t>https://www.youthsporttrust.org/pe-home-learning</w:t>
              </w:r>
            </w:hyperlink>
          </w:p>
          <w:p w:rsidR="00DB3747" w:rsidRPr="00DB3747" w:rsidRDefault="00D761DF" w:rsidP="00DB3747">
            <w:pPr>
              <w:rPr>
                <w:sz w:val="20"/>
                <w:szCs w:val="20"/>
              </w:rPr>
            </w:pPr>
            <w:hyperlink r:id="rId14" w:history="1">
              <w:r w:rsidR="00DB3747" w:rsidRPr="00DB3747">
                <w:rPr>
                  <w:rStyle w:val="Hyperlink"/>
                  <w:sz w:val="20"/>
                  <w:szCs w:val="20"/>
                </w:rPr>
                <w:t>https://www.youthsporttrust.org/60-second-physical-activity-challenges</w:t>
              </w:r>
            </w:hyperlink>
            <w:r w:rsidR="00DB3747" w:rsidRPr="00DB3747">
              <w:rPr>
                <w:sz w:val="20"/>
                <w:szCs w:val="20"/>
              </w:rPr>
              <w:t xml:space="preserve"> </w:t>
            </w:r>
          </w:p>
          <w:p w:rsidR="00DB3747" w:rsidRPr="00DB3747" w:rsidRDefault="00D761DF" w:rsidP="00DB3747">
            <w:pPr>
              <w:rPr>
                <w:sz w:val="20"/>
                <w:szCs w:val="20"/>
              </w:rPr>
            </w:pPr>
            <w:hyperlink r:id="rId15" w:history="1">
              <w:r w:rsidR="00DB3747" w:rsidRPr="00DB3747">
                <w:rPr>
                  <w:rStyle w:val="Hyperlink"/>
                  <w:sz w:val="20"/>
                  <w:szCs w:val="20"/>
                </w:rPr>
                <w:t>https://www.youthsporttrust.org/active-learning</w:t>
              </w:r>
            </w:hyperlink>
            <w:r w:rsidR="00DB3747" w:rsidRPr="00DB3747">
              <w:rPr>
                <w:sz w:val="20"/>
                <w:szCs w:val="20"/>
              </w:rPr>
              <w:t xml:space="preserve"> </w:t>
            </w:r>
          </w:p>
          <w:p w:rsidR="00714E95" w:rsidRPr="00812C67" w:rsidRDefault="00714E95" w:rsidP="00714E95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60004D" w:rsidRPr="00812C67" w:rsidTr="00DB3747">
        <w:trPr>
          <w:trHeight w:val="1355"/>
          <w:jc w:val="center"/>
        </w:trPr>
        <w:tc>
          <w:tcPr>
            <w:tcW w:w="167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714E95" w:rsidRPr="00812C67" w:rsidRDefault="00714E95">
            <w:pPr>
              <w:rPr>
                <w:b/>
              </w:rPr>
            </w:pPr>
          </w:p>
        </w:tc>
        <w:tc>
          <w:tcPr>
            <w:tcW w:w="932" w:type="dxa"/>
            <w:vMerge/>
            <w:shd w:val="clear" w:color="auto" w:fill="92D05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shd w:val="clear" w:color="auto" w:fill="F4B083" w:themeFill="accent2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FF000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D966" w:themeFill="accent4" w:themeFillTint="99"/>
          </w:tcPr>
          <w:p w:rsidR="00714E95" w:rsidRDefault="00714E95">
            <w:pPr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Science</w:t>
            </w:r>
            <w:r w:rsidR="001A7E21">
              <w:rPr>
                <w:sz w:val="20"/>
                <w:szCs w:val="20"/>
              </w:rPr>
              <w:t>/PSHCE</w:t>
            </w:r>
            <w:r w:rsidRPr="00812C67">
              <w:rPr>
                <w:sz w:val="20"/>
                <w:szCs w:val="20"/>
              </w:rPr>
              <w:t xml:space="preserve"> </w:t>
            </w:r>
          </w:p>
          <w:p w:rsidR="0060004D" w:rsidRPr="0060004D" w:rsidRDefault="00D761DF">
            <w:hyperlink r:id="rId16" w:history="1">
              <w:r w:rsidR="0060004D">
                <w:rPr>
                  <w:rStyle w:val="Hyperlink"/>
                </w:rPr>
                <w:t>https://mysteryscience.com/</w:t>
              </w:r>
            </w:hyperlink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</w:tr>
      <w:tr w:rsidR="0060004D" w:rsidRPr="00812C67" w:rsidTr="00DB3747">
        <w:trPr>
          <w:trHeight w:val="1355"/>
          <w:jc w:val="center"/>
        </w:trPr>
        <w:tc>
          <w:tcPr>
            <w:tcW w:w="167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932" w:type="dxa"/>
            <w:vMerge/>
            <w:shd w:val="clear" w:color="auto" w:fill="92D05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shd w:val="clear" w:color="auto" w:fill="F4B083" w:themeFill="accent2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FF000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D966" w:themeFill="accent4" w:themeFillTint="99"/>
          </w:tcPr>
          <w:p w:rsidR="00B10C14" w:rsidRPr="00812C67" w:rsidRDefault="00B10C14" w:rsidP="00B10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History/Geography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</w:tr>
      <w:tr w:rsidR="0060004D" w:rsidRPr="00812C67" w:rsidTr="00DB3747">
        <w:trPr>
          <w:trHeight w:val="1355"/>
          <w:jc w:val="center"/>
        </w:trPr>
        <w:tc>
          <w:tcPr>
            <w:tcW w:w="167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932" w:type="dxa"/>
            <w:vMerge/>
            <w:shd w:val="clear" w:color="auto" w:fill="92D05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shd w:val="clear" w:color="auto" w:fill="F4B083" w:themeFill="accent2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FF000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D966" w:themeFill="accent4" w:themeFillTint="99"/>
          </w:tcPr>
          <w:p w:rsidR="00714E95" w:rsidRDefault="00714E95">
            <w:pPr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Science </w:t>
            </w:r>
          </w:p>
          <w:p w:rsidR="0060004D" w:rsidRDefault="00D761DF">
            <w:hyperlink r:id="rId17" w:history="1">
              <w:r w:rsidR="0060004D">
                <w:rPr>
                  <w:rStyle w:val="Hyperlink"/>
                </w:rPr>
                <w:t>https://mysteryscience.com/</w:t>
              </w:r>
            </w:hyperlink>
          </w:p>
          <w:p w:rsidR="0060004D" w:rsidRPr="00812C67" w:rsidRDefault="0060004D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</w:tr>
      <w:tr w:rsidR="0060004D" w:rsidRPr="00812C67" w:rsidTr="00DB3747">
        <w:trPr>
          <w:trHeight w:val="1355"/>
          <w:jc w:val="center"/>
        </w:trPr>
        <w:tc>
          <w:tcPr>
            <w:tcW w:w="167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932" w:type="dxa"/>
            <w:vMerge/>
            <w:shd w:val="clear" w:color="auto" w:fill="92D05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shd w:val="clear" w:color="auto" w:fill="F4B083" w:themeFill="accent2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FF000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D966" w:themeFill="accent4" w:themeFillTint="99"/>
          </w:tcPr>
          <w:p w:rsidR="00714E95" w:rsidRPr="00812C67" w:rsidRDefault="00B10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  <w:r w:rsidR="001200F6">
              <w:rPr>
                <w:sz w:val="20"/>
                <w:szCs w:val="20"/>
              </w:rPr>
              <w:t>/Geography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3015F5" wp14:editId="6BC7313E">
            <wp:simplePos x="0" y="0"/>
            <wp:positionH relativeFrom="page">
              <wp:posOffset>746760</wp:posOffset>
            </wp:positionH>
            <wp:positionV relativeFrom="paragraph">
              <wp:posOffset>156210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C8027D" w:rsidRPr="00812C67" w:rsidRDefault="00C8027D" w:rsidP="004F7450">
      <w:pPr>
        <w:rPr>
          <w:sz w:val="20"/>
          <w:szCs w:val="20"/>
        </w:rPr>
      </w:pPr>
      <w:r>
        <w:rPr>
          <w:sz w:val="20"/>
          <w:szCs w:val="20"/>
        </w:rPr>
        <w:t>Mrs Downing &amp; Mrs Whittingham</w:t>
      </w:r>
    </w:p>
    <w:p w:rsidR="00FC15D4" w:rsidRPr="00812C67" w:rsidRDefault="004F7450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 w:rsidR="007E2FC5"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r w:rsidR="00A0368B">
        <w:rPr>
          <w:b/>
          <w:sz w:val="20"/>
          <w:szCs w:val="20"/>
        </w:rPr>
        <w:t>admin@lostockgralam</w:t>
      </w:r>
      <w:r w:rsidR="00812C67" w:rsidRPr="00812C67">
        <w:rPr>
          <w:b/>
          <w:sz w:val="20"/>
          <w:szCs w:val="20"/>
        </w:rPr>
        <w:t>.cheshire.sch.uk</w:t>
      </w:r>
    </w:p>
    <w:tbl>
      <w:tblPr>
        <w:tblStyle w:val="TableGrid"/>
        <w:tblpPr w:leftFromText="180" w:rightFromText="180" w:vertAnchor="page" w:horzAnchor="margin" w:tblpXSpec="center" w:tblpY="3541"/>
        <w:tblW w:w="14442" w:type="dxa"/>
        <w:tblLook w:val="04A0" w:firstRow="1" w:lastRow="0" w:firstColumn="1" w:lastColumn="0" w:noHBand="0" w:noVBand="1"/>
      </w:tblPr>
      <w:tblGrid>
        <w:gridCol w:w="1838"/>
        <w:gridCol w:w="12604"/>
      </w:tblGrid>
      <w:tr w:rsidR="00FC15D4" w:rsidRPr="00934C1C" w:rsidTr="001A7E21">
        <w:trPr>
          <w:trHeight w:val="1506"/>
        </w:trPr>
        <w:tc>
          <w:tcPr>
            <w:tcW w:w="1838" w:type="dxa"/>
          </w:tcPr>
          <w:p w:rsidR="00FC15D4" w:rsidRPr="00934C1C" w:rsidRDefault="00FC15D4" w:rsidP="001A7E21">
            <w:pPr>
              <w:rPr>
                <w:b/>
                <w:sz w:val="32"/>
                <w:szCs w:val="32"/>
              </w:rPr>
            </w:pPr>
          </w:p>
          <w:p w:rsidR="00FC15D4" w:rsidRPr="00934C1C" w:rsidRDefault="00FC15D4" w:rsidP="001A7E21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Monday</w:t>
            </w:r>
          </w:p>
          <w:p w:rsidR="00FC15D4" w:rsidRPr="00934C1C" w:rsidRDefault="00FC15D4" w:rsidP="001A7E21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D31D07" w:rsidRDefault="00D31D07" w:rsidP="00D31D07">
            <w:pPr>
              <w:rPr>
                <w:rStyle w:val="Hyperlink"/>
                <w:b/>
                <w:color w:val="auto"/>
              </w:rPr>
            </w:pPr>
            <w:r w:rsidRPr="00D31D07">
              <w:rPr>
                <w:rStyle w:val="Hyperlink"/>
                <w:b/>
                <w:color w:val="auto"/>
              </w:rPr>
              <w:t>Art – Texture Treasure Hunt</w:t>
            </w:r>
            <w:r>
              <w:rPr>
                <w:rStyle w:val="Hyperlink"/>
                <w:b/>
                <w:color w:val="auto"/>
              </w:rPr>
              <w:t xml:space="preserve"> </w:t>
            </w:r>
          </w:p>
          <w:p w:rsidR="00D31D07" w:rsidRPr="00D31D07" w:rsidRDefault="00D31D07" w:rsidP="00D31D07">
            <w:pPr>
              <w:rPr>
                <w:rStyle w:val="Hyperlink"/>
                <w:b/>
                <w:color w:val="auto"/>
              </w:rPr>
            </w:pPr>
          </w:p>
          <w:p w:rsidR="00D31D07" w:rsidRDefault="00D761DF" w:rsidP="00D31D07">
            <w:pPr>
              <w:rPr>
                <w:rStyle w:val="Hyperlink"/>
              </w:rPr>
            </w:pPr>
            <w:hyperlink r:id="rId19" w:history="1">
              <w:r w:rsidR="00D31D07">
                <w:rPr>
                  <w:rStyle w:val="Hyperlink"/>
                </w:rPr>
                <w:t>https://www.thenational.academy/year-6/foundation/texture-treasure-hunt-year-6-wk1-5/</w:t>
              </w:r>
            </w:hyperlink>
            <w:r w:rsidR="00D31D07">
              <w:rPr>
                <w:rStyle w:val="Hyperlink"/>
              </w:rPr>
              <w:t xml:space="preserve"> </w:t>
            </w:r>
          </w:p>
          <w:p w:rsidR="00D31D07" w:rsidRPr="00D31D07" w:rsidRDefault="00D31D07" w:rsidP="00D31D07">
            <w:pPr>
              <w:rPr>
                <w:rStyle w:val="Hyperlink"/>
                <w:color w:val="auto"/>
                <w:u w:val="none"/>
              </w:rPr>
            </w:pPr>
            <w:r w:rsidRPr="00D31D07">
              <w:rPr>
                <w:rStyle w:val="Hyperlink"/>
                <w:color w:val="auto"/>
                <w:u w:val="none"/>
              </w:rPr>
              <w:t xml:space="preserve">(you might enjoy hearing </w:t>
            </w:r>
            <w:r>
              <w:rPr>
                <w:rStyle w:val="Hyperlink"/>
                <w:color w:val="auto"/>
                <w:u w:val="none"/>
              </w:rPr>
              <w:t>the Irish accent</w:t>
            </w:r>
            <w:r w:rsidRPr="00D31D07">
              <w:rPr>
                <w:rStyle w:val="Hyperlink"/>
                <w:color w:val="auto"/>
                <w:u w:val="none"/>
              </w:rPr>
              <w:t>!)</w:t>
            </w:r>
          </w:p>
          <w:p w:rsidR="001A7E21" w:rsidRPr="00BE06F2" w:rsidRDefault="001A7E21" w:rsidP="001A7E21">
            <w:pPr>
              <w:pStyle w:val="NoSpacing"/>
              <w:rPr>
                <w:b/>
              </w:rPr>
            </w:pPr>
          </w:p>
          <w:p w:rsidR="00240820" w:rsidRPr="00BE06F2" w:rsidRDefault="00D761DF" w:rsidP="001A7E21">
            <w:hyperlink r:id="rId20" w:history="1">
              <w:r w:rsidR="00240820" w:rsidRPr="00BE06F2">
                <w:rPr>
                  <w:rStyle w:val="Hyperlink"/>
                </w:rPr>
                <w:t>https://www.redtedart.com/</w:t>
              </w:r>
            </w:hyperlink>
            <w:r w:rsidR="00240820" w:rsidRPr="00BE06F2">
              <w:t xml:space="preserve"> - easy craft activities</w:t>
            </w:r>
          </w:p>
          <w:p w:rsidR="008A4DFF" w:rsidRPr="00BE06F2" w:rsidRDefault="008A4DFF" w:rsidP="001A7E21"/>
        </w:tc>
      </w:tr>
      <w:tr w:rsidR="00BC7513" w:rsidRPr="00934C1C" w:rsidTr="00745B10">
        <w:trPr>
          <w:trHeight w:val="1521"/>
        </w:trPr>
        <w:tc>
          <w:tcPr>
            <w:tcW w:w="1838" w:type="dxa"/>
          </w:tcPr>
          <w:p w:rsidR="00BC7513" w:rsidRPr="00934C1C" w:rsidRDefault="00BC7513" w:rsidP="001A7E21">
            <w:pPr>
              <w:rPr>
                <w:b/>
                <w:sz w:val="32"/>
                <w:szCs w:val="32"/>
              </w:rPr>
            </w:pPr>
          </w:p>
          <w:p w:rsidR="00BC7513" w:rsidRPr="00934C1C" w:rsidRDefault="00BC7513" w:rsidP="001A7E21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Tuesday</w:t>
            </w:r>
          </w:p>
          <w:p w:rsidR="00BC7513" w:rsidRPr="00934C1C" w:rsidRDefault="00BC7513" w:rsidP="001A7E21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BC7513" w:rsidRPr="00EB0EDD" w:rsidRDefault="00BC7513" w:rsidP="001A7E21">
            <w:pPr>
              <w:pStyle w:val="TEXT"/>
              <w:ind w:left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B0ED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Science – What is blood?</w:t>
            </w:r>
          </w:p>
          <w:p w:rsidR="00BC7513" w:rsidRPr="00500FA7" w:rsidRDefault="00BC7513" w:rsidP="001A7E21">
            <w:pPr>
              <w:pStyle w:val="TEX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0FA7">
              <w:rPr>
                <w:rFonts w:asciiTheme="minorHAnsi" w:hAnsiTheme="minorHAnsi" w:cstheme="minorHAnsi"/>
                <w:sz w:val="24"/>
                <w:szCs w:val="24"/>
              </w:rPr>
              <w:t>Do you know how much blood is in your body?</w:t>
            </w:r>
          </w:p>
          <w:p w:rsidR="00BC7513" w:rsidRPr="00500FA7" w:rsidRDefault="00BC7513" w:rsidP="001A7E21">
            <w:pPr>
              <w:pStyle w:val="TEX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0FA7">
              <w:rPr>
                <w:rFonts w:asciiTheme="minorHAnsi" w:hAnsiTheme="minorHAnsi" w:cstheme="minorHAnsi"/>
                <w:sz w:val="24"/>
                <w:szCs w:val="24"/>
              </w:rPr>
              <w:t>What do red blood cells do?</w:t>
            </w:r>
          </w:p>
          <w:p w:rsidR="00BC7513" w:rsidRPr="00500FA7" w:rsidRDefault="00D761DF" w:rsidP="001A7E21">
            <w:pPr>
              <w:pStyle w:val="TEX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1" w:history="1">
              <w:r w:rsidR="00BC7513" w:rsidRPr="00500FA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https://www.bbc.co.uk/bitesize/topics/zwdr6yc/articles/zqv4cwx</w:t>
              </w:r>
            </w:hyperlink>
            <w:r w:rsidR="00BC7513" w:rsidRPr="00500FA7">
              <w:rPr>
                <w:rFonts w:asciiTheme="minorHAnsi" w:hAnsiTheme="minorHAnsi" w:cstheme="minorHAnsi"/>
                <w:sz w:val="24"/>
                <w:szCs w:val="24"/>
              </w:rPr>
              <w:t xml:space="preserve"> - what is in your blood?</w:t>
            </w:r>
          </w:p>
          <w:p w:rsidR="00BC7513" w:rsidRPr="00500FA7" w:rsidRDefault="00D761DF" w:rsidP="001A7E21">
            <w:pPr>
              <w:pStyle w:val="TEX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22" w:history="1">
              <w:r w:rsidR="00BC7513" w:rsidRPr="00500FA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https://www.bbc.co.uk/bitesize/topics/zwdr6yc/articles/zw8xb82</w:t>
              </w:r>
            </w:hyperlink>
            <w:r w:rsidR="00BC7513" w:rsidRPr="00500FA7">
              <w:rPr>
                <w:rFonts w:asciiTheme="minorHAnsi" w:hAnsiTheme="minorHAnsi" w:cstheme="minorHAnsi"/>
                <w:sz w:val="24"/>
                <w:szCs w:val="24"/>
              </w:rPr>
              <w:t xml:space="preserve"> - what are blood vessels?</w:t>
            </w:r>
          </w:p>
          <w:p w:rsidR="00BC7513" w:rsidRPr="00500FA7" w:rsidRDefault="00BC7513" w:rsidP="001A7E21">
            <w:pPr>
              <w:pStyle w:val="TEX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C7513" w:rsidRPr="00500FA7" w:rsidRDefault="00BC7513" w:rsidP="00500FA7">
            <w:pPr>
              <w:pStyle w:val="TEX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0FA7">
              <w:rPr>
                <w:rFonts w:asciiTheme="minorHAnsi" w:hAnsiTheme="minorHAnsi" w:cstheme="minorHAnsi"/>
                <w:sz w:val="24"/>
                <w:szCs w:val="24"/>
              </w:rPr>
              <w:t xml:space="preserve">Visit the website  </w:t>
            </w:r>
            <w:hyperlink r:id="rId23" w:history="1">
              <w:r w:rsidRPr="00500FA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https://kidshealth.org/en/kids/blood.html</w:t>
              </w:r>
            </w:hyperlink>
            <w:r w:rsidRPr="00500FA7">
              <w:rPr>
                <w:rFonts w:asciiTheme="minorHAnsi" w:hAnsiTheme="minorHAnsi" w:cstheme="minorHAnsi"/>
                <w:sz w:val="24"/>
                <w:szCs w:val="24"/>
              </w:rPr>
              <w:t xml:space="preserve"> to find out the function of each of the four parts of blood. </w:t>
            </w:r>
          </w:p>
          <w:p w:rsidR="00500FA7" w:rsidRPr="00500FA7" w:rsidRDefault="00500FA7" w:rsidP="00500FA7">
            <w:pPr>
              <w:pStyle w:val="TEX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00FA7" w:rsidRPr="00BE06F2" w:rsidRDefault="00500FA7" w:rsidP="00500FA7">
            <w:pPr>
              <w:pStyle w:val="TEXT"/>
              <w:ind w:left="0"/>
              <w:rPr>
                <w:rFonts w:cstheme="minorHAnsi"/>
              </w:rPr>
            </w:pPr>
            <w:r w:rsidRPr="00500FA7">
              <w:rPr>
                <w:rFonts w:asciiTheme="minorHAnsi" w:hAnsiTheme="minorHAnsi" w:cstheme="minorHAnsi"/>
                <w:sz w:val="24"/>
                <w:szCs w:val="24"/>
              </w:rPr>
              <w:t xml:space="preserve">Complete the attached fact file to show what you have found out about blood. Or you could create your own fact file. Be creative maybe design a poster, make a leaflet, use ICT if you wish or make a fortune teller with the questions on the outside and the answers inside </w:t>
            </w:r>
            <w:hyperlink r:id="rId24" w:history="1">
              <w:r w:rsidRPr="00500FA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https://www.youtube.com/watch?v=AacOP3B9Y6U</w:t>
              </w:r>
            </w:hyperlink>
            <w:r w:rsidRPr="00500FA7">
              <w:rPr>
                <w:rFonts w:asciiTheme="minorHAnsi" w:hAnsiTheme="minorHAnsi" w:cstheme="minorHAnsi"/>
                <w:sz w:val="24"/>
                <w:szCs w:val="24"/>
              </w:rPr>
              <w:t xml:space="preserve"> (how to make a fortune teller)</w:t>
            </w:r>
            <w:r>
              <w:t xml:space="preserve"> </w:t>
            </w:r>
          </w:p>
        </w:tc>
      </w:tr>
      <w:tr w:rsidR="00FC15D4" w:rsidRPr="00934C1C" w:rsidTr="001A7E21">
        <w:trPr>
          <w:trHeight w:val="557"/>
        </w:trPr>
        <w:tc>
          <w:tcPr>
            <w:tcW w:w="1838" w:type="dxa"/>
          </w:tcPr>
          <w:p w:rsidR="00FC15D4" w:rsidRPr="00934C1C" w:rsidRDefault="00FC15D4" w:rsidP="001A7E21">
            <w:pPr>
              <w:rPr>
                <w:b/>
                <w:sz w:val="32"/>
                <w:szCs w:val="32"/>
              </w:rPr>
            </w:pPr>
          </w:p>
          <w:p w:rsidR="00FC15D4" w:rsidRPr="00934C1C" w:rsidRDefault="00FC15D4" w:rsidP="001A7E21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Wednesday</w:t>
            </w:r>
          </w:p>
          <w:p w:rsidR="00FC15D4" w:rsidRPr="00934C1C" w:rsidRDefault="00FC15D4" w:rsidP="001A7E21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90014D" w:rsidRPr="00EB0EDD" w:rsidRDefault="0090014D" w:rsidP="001A7E21">
            <w:pPr>
              <w:rPr>
                <w:b/>
                <w:u w:val="single"/>
              </w:rPr>
            </w:pPr>
            <w:r w:rsidRPr="00EB0EDD">
              <w:rPr>
                <w:b/>
                <w:u w:val="single"/>
              </w:rPr>
              <w:t>History</w:t>
            </w:r>
            <w:r w:rsidR="00EB0EDD">
              <w:rPr>
                <w:b/>
                <w:u w:val="single"/>
              </w:rPr>
              <w:t xml:space="preserve"> - Conflict</w:t>
            </w:r>
          </w:p>
          <w:p w:rsidR="001A7E21" w:rsidRPr="001A7E21" w:rsidRDefault="001A7E21" w:rsidP="001A7E21">
            <w:pPr>
              <w:rPr>
                <w:b/>
              </w:rPr>
            </w:pPr>
          </w:p>
          <w:p w:rsidR="001A7E21" w:rsidRPr="001A7E21" w:rsidRDefault="00A010D4" w:rsidP="001A7E21">
            <w:r>
              <w:t xml:space="preserve">Here is another great History </w:t>
            </w:r>
            <w:r w:rsidR="001A7E21" w:rsidRPr="001A7E21">
              <w:t xml:space="preserve">lesson from </w:t>
            </w:r>
            <w:r>
              <w:t>the Oak Academy on Western Front</w:t>
            </w:r>
            <w:r w:rsidR="001A7E21" w:rsidRPr="001A7E21">
              <w:t xml:space="preserve">. </w:t>
            </w:r>
          </w:p>
          <w:p w:rsidR="001A7E21" w:rsidRPr="001A7E21" w:rsidRDefault="001A7E21" w:rsidP="001A7E21"/>
          <w:p w:rsidR="00A010D4" w:rsidRPr="00A010D4" w:rsidRDefault="00A010D4" w:rsidP="00A010D4">
            <w:pPr>
              <w:rPr>
                <w:b/>
              </w:rPr>
            </w:pPr>
            <w:r w:rsidRPr="00A010D4">
              <w:rPr>
                <w:b/>
              </w:rPr>
              <w:t>The Western Front</w:t>
            </w:r>
          </w:p>
          <w:p w:rsidR="00A010D4" w:rsidRDefault="00D761DF" w:rsidP="00A010D4">
            <w:hyperlink r:id="rId25" w:history="1">
              <w:r w:rsidR="00A010D4">
                <w:rPr>
                  <w:rStyle w:val="Hyperlink"/>
                </w:rPr>
                <w:t>https://www.thenational.academy/year-6/foundation/why-were-so-many-lives-lost-on-the-western-front-year-6-wk1-4/</w:t>
              </w:r>
            </w:hyperlink>
          </w:p>
          <w:p w:rsidR="00FC15D4" w:rsidRPr="002F5852" w:rsidRDefault="00FC15D4" w:rsidP="001A7E21">
            <w:pPr>
              <w:rPr>
                <w:rFonts w:cstheme="minorHAnsi"/>
                <w:b/>
              </w:rPr>
            </w:pPr>
          </w:p>
        </w:tc>
      </w:tr>
      <w:tr w:rsidR="008756DB" w:rsidRPr="00934C1C" w:rsidTr="002E791D">
        <w:trPr>
          <w:trHeight w:val="58"/>
        </w:trPr>
        <w:tc>
          <w:tcPr>
            <w:tcW w:w="1838" w:type="dxa"/>
          </w:tcPr>
          <w:p w:rsidR="008756DB" w:rsidRPr="00934C1C" w:rsidRDefault="008756DB" w:rsidP="001A7E21">
            <w:pPr>
              <w:rPr>
                <w:b/>
                <w:sz w:val="32"/>
                <w:szCs w:val="32"/>
              </w:rPr>
            </w:pPr>
          </w:p>
          <w:p w:rsidR="008756DB" w:rsidRPr="00934C1C" w:rsidRDefault="008756DB" w:rsidP="001A7E21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Thursday</w:t>
            </w:r>
          </w:p>
          <w:p w:rsidR="008756DB" w:rsidRPr="00934C1C" w:rsidRDefault="008756DB" w:rsidP="001A7E21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8756DB" w:rsidRPr="008756DB" w:rsidRDefault="008756DB" w:rsidP="008756DB">
            <w:pPr>
              <w:jc w:val="center"/>
              <w:rPr>
                <w:b/>
                <w:sz w:val="32"/>
                <w:szCs w:val="32"/>
              </w:rPr>
            </w:pPr>
            <w:r w:rsidRPr="008756DB">
              <w:rPr>
                <w:b/>
                <w:sz w:val="32"/>
                <w:szCs w:val="32"/>
              </w:rPr>
              <w:t>Whole School VE Day project</w:t>
            </w:r>
            <w:r w:rsidR="00D761DF">
              <w:rPr>
                <w:b/>
                <w:sz w:val="32"/>
                <w:szCs w:val="32"/>
              </w:rPr>
              <w:t xml:space="preserve"> – </w:t>
            </w:r>
            <w:r w:rsidR="00D761DF" w:rsidRPr="00D761DF">
              <w:rPr>
                <w:b/>
                <w:sz w:val="24"/>
                <w:szCs w:val="24"/>
              </w:rPr>
              <w:t>more details to follow later this week</w:t>
            </w:r>
          </w:p>
        </w:tc>
      </w:tr>
      <w:tr w:rsidR="00FC15D4" w:rsidRPr="00934C1C" w:rsidTr="001A7E21">
        <w:trPr>
          <w:trHeight w:val="1506"/>
        </w:trPr>
        <w:tc>
          <w:tcPr>
            <w:tcW w:w="1838" w:type="dxa"/>
          </w:tcPr>
          <w:p w:rsidR="00FC15D4" w:rsidRPr="00934C1C" w:rsidRDefault="00FC15D4" w:rsidP="001A7E21">
            <w:pPr>
              <w:rPr>
                <w:b/>
                <w:sz w:val="32"/>
                <w:szCs w:val="32"/>
              </w:rPr>
            </w:pPr>
          </w:p>
          <w:p w:rsidR="00FC15D4" w:rsidRPr="00934C1C" w:rsidRDefault="00FC15D4" w:rsidP="001A7E21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Friday</w:t>
            </w:r>
          </w:p>
          <w:p w:rsidR="00FC15D4" w:rsidRPr="00934C1C" w:rsidRDefault="00FC15D4" w:rsidP="001A7E21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847E70" w:rsidRPr="00934C1C" w:rsidRDefault="008756DB" w:rsidP="008756DB">
            <w:pPr>
              <w:jc w:val="center"/>
              <w:rPr>
                <w:sz w:val="20"/>
                <w:szCs w:val="20"/>
              </w:rPr>
            </w:pPr>
            <w:r w:rsidRPr="008756DB">
              <w:rPr>
                <w:b/>
                <w:sz w:val="32"/>
                <w:szCs w:val="32"/>
              </w:rPr>
              <w:t>Whole School VE Day project</w:t>
            </w:r>
            <w:r w:rsidR="00D761DF">
              <w:rPr>
                <w:b/>
                <w:sz w:val="32"/>
                <w:szCs w:val="32"/>
              </w:rPr>
              <w:t xml:space="preserve"> - </w:t>
            </w:r>
            <w:r w:rsidR="00D761DF" w:rsidRPr="00D761DF">
              <w:rPr>
                <w:b/>
                <w:sz w:val="24"/>
                <w:szCs w:val="24"/>
              </w:rPr>
              <w:t xml:space="preserve"> </w:t>
            </w:r>
            <w:r w:rsidR="00D761DF" w:rsidRPr="00D761DF">
              <w:rPr>
                <w:b/>
                <w:sz w:val="24"/>
                <w:szCs w:val="24"/>
              </w:rPr>
              <w:t>more details to follow later this week</w:t>
            </w:r>
            <w:bookmarkStart w:id="0" w:name="_GoBack"/>
            <w:bookmarkEnd w:id="0"/>
          </w:p>
        </w:tc>
      </w:tr>
    </w:tbl>
    <w:p w:rsidR="00FB3A4E" w:rsidRDefault="00FB3A4E">
      <w:pPr>
        <w:rPr>
          <w:sz w:val="32"/>
          <w:szCs w:val="32"/>
        </w:rPr>
      </w:pPr>
    </w:p>
    <w:p w:rsidR="005E4610" w:rsidRDefault="000103F3">
      <w:pPr>
        <w:rPr>
          <w:sz w:val="32"/>
          <w:szCs w:val="32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BCFF61A" wp14:editId="64211C3C">
            <wp:simplePos x="0" y="0"/>
            <wp:positionH relativeFrom="page">
              <wp:posOffset>1429385</wp:posOffset>
            </wp:positionH>
            <wp:positionV relativeFrom="paragraph">
              <wp:posOffset>6985</wp:posOffset>
            </wp:positionV>
            <wp:extent cx="1196340" cy="1212215"/>
            <wp:effectExtent l="0" t="0" r="3810" b="6985"/>
            <wp:wrapSquare wrapText="bothSides"/>
            <wp:docPr id="5" name="Picture 5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15D4" w:rsidRPr="00812C67" w:rsidRDefault="00E82B17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</w:t>
      </w:r>
      <w:r w:rsidR="000D20A9" w:rsidRPr="00812C67">
        <w:rPr>
          <w:sz w:val="32"/>
          <w:szCs w:val="32"/>
        </w:rPr>
        <w:t xml:space="preserve">‘A Love for Learning’ </w:t>
      </w:r>
    </w:p>
    <w:sectPr w:rsidR="00FC15D4" w:rsidRPr="00812C67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ntax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03F3"/>
    <w:rsid w:val="00014F9B"/>
    <w:rsid w:val="000167BF"/>
    <w:rsid w:val="00024C17"/>
    <w:rsid w:val="00045776"/>
    <w:rsid w:val="00066D5D"/>
    <w:rsid w:val="00085372"/>
    <w:rsid w:val="000A1F5F"/>
    <w:rsid w:val="000D20A9"/>
    <w:rsid w:val="000F0CCC"/>
    <w:rsid w:val="00105461"/>
    <w:rsid w:val="001200F6"/>
    <w:rsid w:val="00136D6D"/>
    <w:rsid w:val="00180C15"/>
    <w:rsid w:val="00190CBE"/>
    <w:rsid w:val="001A7E21"/>
    <w:rsid w:val="00232462"/>
    <w:rsid w:val="00236B51"/>
    <w:rsid w:val="00240820"/>
    <w:rsid w:val="0026487A"/>
    <w:rsid w:val="002C1A4F"/>
    <w:rsid w:val="002F5852"/>
    <w:rsid w:val="00327E56"/>
    <w:rsid w:val="00345F6D"/>
    <w:rsid w:val="003B3D7A"/>
    <w:rsid w:val="004130C2"/>
    <w:rsid w:val="004161A3"/>
    <w:rsid w:val="00471880"/>
    <w:rsid w:val="004B100A"/>
    <w:rsid w:val="004B4997"/>
    <w:rsid w:val="004F7450"/>
    <w:rsid w:val="00500FA7"/>
    <w:rsid w:val="00516BEB"/>
    <w:rsid w:val="00543754"/>
    <w:rsid w:val="00560FAD"/>
    <w:rsid w:val="00565FBF"/>
    <w:rsid w:val="00567EE6"/>
    <w:rsid w:val="005859E8"/>
    <w:rsid w:val="005B7876"/>
    <w:rsid w:val="005C02CD"/>
    <w:rsid w:val="005C7880"/>
    <w:rsid w:val="005D00DE"/>
    <w:rsid w:val="005E4610"/>
    <w:rsid w:val="0060004D"/>
    <w:rsid w:val="00646C74"/>
    <w:rsid w:val="00697F6A"/>
    <w:rsid w:val="006A1330"/>
    <w:rsid w:val="00711412"/>
    <w:rsid w:val="00714E95"/>
    <w:rsid w:val="00715974"/>
    <w:rsid w:val="007471F7"/>
    <w:rsid w:val="007767BA"/>
    <w:rsid w:val="007E2FC5"/>
    <w:rsid w:val="00812C67"/>
    <w:rsid w:val="008148ED"/>
    <w:rsid w:val="00847E70"/>
    <w:rsid w:val="008756DB"/>
    <w:rsid w:val="00883441"/>
    <w:rsid w:val="00895A69"/>
    <w:rsid w:val="008A4DFF"/>
    <w:rsid w:val="008B5B5E"/>
    <w:rsid w:val="008E2655"/>
    <w:rsid w:val="0090014D"/>
    <w:rsid w:val="00934C1C"/>
    <w:rsid w:val="0097745F"/>
    <w:rsid w:val="00997A15"/>
    <w:rsid w:val="00A010D4"/>
    <w:rsid w:val="00A0368B"/>
    <w:rsid w:val="00A20BEE"/>
    <w:rsid w:val="00A86B70"/>
    <w:rsid w:val="00B10C14"/>
    <w:rsid w:val="00B131C1"/>
    <w:rsid w:val="00BC7513"/>
    <w:rsid w:val="00BE06F2"/>
    <w:rsid w:val="00BE352A"/>
    <w:rsid w:val="00C71912"/>
    <w:rsid w:val="00C8027D"/>
    <w:rsid w:val="00CC7F94"/>
    <w:rsid w:val="00CF384F"/>
    <w:rsid w:val="00D10AB1"/>
    <w:rsid w:val="00D155FE"/>
    <w:rsid w:val="00D31D07"/>
    <w:rsid w:val="00D46D68"/>
    <w:rsid w:val="00D60075"/>
    <w:rsid w:val="00D761DF"/>
    <w:rsid w:val="00DB3747"/>
    <w:rsid w:val="00E0765D"/>
    <w:rsid w:val="00E53C8B"/>
    <w:rsid w:val="00E57C4D"/>
    <w:rsid w:val="00E713BA"/>
    <w:rsid w:val="00E82B17"/>
    <w:rsid w:val="00EA1366"/>
    <w:rsid w:val="00EB0EDD"/>
    <w:rsid w:val="00EF3DF6"/>
    <w:rsid w:val="00F10A24"/>
    <w:rsid w:val="00F30C4C"/>
    <w:rsid w:val="00F31FB2"/>
    <w:rsid w:val="00F61068"/>
    <w:rsid w:val="00F91920"/>
    <w:rsid w:val="00FB3A4E"/>
    <w:rsid w:val="00FB63EE"/>
    <w:rsid w:val="00FC15D4"/>
    <w:rsid w:val="00FE7E4A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9460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  <w:style w:type="paragraph" w:customStyle="1" w:styleId="TEXT">
    <w:name w:val="TEXT"/>
    <w:qFormat/>
    <w:rsid w:val="00E713BA"/>
    <w:pPr>
      <w:autoSpaceDE w:val="0"/>
      <w:autoSpaceDN w:val="0"/>
      <w:adjustRightInd w:val="0"/>
      <w:spacing w:before="60" w:after="0" w:line="252" w:lineRule="auto"/>
      <w:ind w:left="2600"/>
    </w:pPr>
    <w:rPr>
      <w:rFonts w:ascii="Arial" w:eastAsia="Times New Roman" w:hAnsi="Arial" w:cs="SyntaxLTStd-Roman"/>
      <w:color w:val="000000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713B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83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ttrockstars.com/auth/school" TargetMode="External"/><Relationship Id="rId13" Type="http://schemas.openxmlformats.org/officeDocument/2006/relationships/hyperlink" Target="https://www.youthsporttrust.org/pe-home-learning" TargetMode="Externa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bbc.co.uk/bitesize/topics/zwdr6yc/articles/zqv4cwx" TargetMode="External"/><Relationship Id="rId7" Type="http://schemas.openxmlformats.org/officeDocument/2006/relationships/hyperlink" Target="http://www.5-a-day.tv/" TargetMode="External"/><Relationship Id="rId12" Type="http://schemas.openxmlformats.org/officeDocument/2006/relationships/hyperlink" Target="https://code.org/" TargetMode="External"/><Relationship Id="rId17" Type="http://schemas.openxmlformats.org/officeDocument/2006/relationships/hyperlink" Target="https://mysteryscience.com/" TargetMode="External"/><Relationship Id="rId25" Type="http://schemas.openxmlformats.org/officeDocument/2006/relationships/hyperlink" Target="https://www.thenational.academy/year-6/foundation/why-were-so-many-lives-lost-on-the-western-front-year-6-wk1-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ysteryscience.com/" TargetMode="External"/><Relationship Id="rId20" Type="http://schemas.openxmlformats.org/officeDocument/2006/relationships/hyperlink" Target="https://www.redtedart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hs.uk/10-minute-shake-up/shake-ups" TargetMode="External"/><Relationship Id="rId11" Type="http://schemas.openxmlformats.org/officeDocument/2006/relationships/hyperlink" Target="https://www.scratchjr.org/" TargetMode="External"/><Relationship Id="rId24" Type="http://schemas.openxmlformats.org/officeDocument/2006/relationships/hyperlink" Target="https://www.youtube.com/watch?v=AacOP3B9Y6U" TargetMode="External"/><Relationship Id="rId5" Type="http://schemas.openxmlformats.org/officeDocument/2006/relationships/hyperlink" Target="https://www.gonoodle.com/" TargetMode="External"/><Relationship Id="rId15" Type="http://schemas.openxmlformats.org/officeDocument/2006/relationships/hyperlink" Target="https://www.youthsporttrust.org/active-learning" TargetMode="External"/><Relationship Id="rId23" Type="http://schemas.openxmlformats.org/officeDocument/2006/relationships/hyperlink" Target="https://kidshealth.org/en/kids/blood.html" TargetMode="External"/><Relationship Id="rId10" Type="http://schemas.openxmlformats.org/officeDocument/2006/relationships/hyperlink" Target="http://www.iseemaths.com/home-lessons/" TargetMode="External"/><Relationship Id="rId19" Type="http://schemas.openxmlformats.org/officeDocument/2006/relationships/hyperlink" Target="https://www.thenational.academy/year-6/foundation/texture-treasure-hunt-year-6-wk1-5/" TargetMode="External"/><Relationship Id="rId4" Type="http://schemas.openxmlformats.org/officeDocument/2006/relationships/hyperlink" Target="https://www.youtube.com/user/CosmicKidsYoga" TargetMode="External"/><Relationship Id="rId9" Type="http://schemas.openxmlformats.org/officeDocument/2006/relationships/hyperlink" Target="https://whiterosemaths.com/homelearning" TargetMode="External"/><Relationship Id="rId14" Type="http://schemas.openxmlformats.org/officeDocument/2006/relationships/hyperlink" Target="https://www.youthsporttrust.org/60-second-physical-activity-challenges" TargetMode="External"/><Relationship Id="rId22" Type="http://schemas.openxmlformats.org/officeDocument/2006/relationships/hyperlink" Target="https://www.bbc.co.uk/bitesize/topics/zwdr6yc/articles/zw8xb8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4</cp:revision>
  <cp:lastPrinted>2020-03-19T08:12:00Z</cp:lastPrinted>
  <dcterms:created xsi:type="dcterms:W3CDTF">2020-05-01T14:56:00Z</dcterms:created>
  <dcterms:modified xsi:type="dcterms:W3CDTF">2020-05-04T07:41:00Z</dcterms:modified>
</cp:coreProperties>
</file>