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573" w:type="dxa"/>
        <w:jc w:val="center"/>
        <w:tblLook w:val="04A0" w:firstRow="1" w:lastRow="0" w:firstColumn="1" w:lastColumn="0" w:noHBand="0" w:noVBand="1"/>
      </w:tblPr>
      <w:tblGrid>
        <w:gridCol w:w="1670"/>
        <w:gridCol w:w="961"/>
        <w:gridCol w:w="1716"/>
        <w:gridCol w:w="2266"/>
        <w:gridCol w:w="1519"/>
        <w:gridCol w:w="965"/>
        <w:gridCol w:w="1123"/>
        <w:gridCol w:w="1143"/>
        <w:gridCol w:w="1777"/>
        <w:gridCol w:w="1433"/>
      </w:tblGrid>
      <w:tr w:rsidR="007F435D" w:rsidRPr="00812C67" w:rsidTr="006A74BB">
        <w:trPr>
          <w:trHeight w:val="1408"/>
          <w:jc w:val="center"/>
        </w:trPr>
        <w:tc>
          <w:tcPr>
            <w:tcW w:w="1706" w:type="dxa"/>
          </w:tcPr>
          <w:p w:rsidR="008E2655" w:rsidRPr="00EB3EAE" w:rsidRDefault="00CF775E" w:rsidP="00EB3EAE">
            <w:pPr>
              <w:jc w:val="center"/>
              <w:rPr>
                <w:b/>
                <w:sz w:val="24"/>
                <w:szCs w:val="40"/>
                <w:highlight w:val="cyan"/>
              </w:rPr>
            </w:pPr>
            <w:r w:rsidRPr="00EB3EAE">
              <w:rPr>
                <w:b/>
                <w:sz w:val="24"/>
                <w:szCs w:val="40"/>
                <w:highlight w:val="cyan"/>
              </w:rPr>
              <w:t>Year 1</w:t>
            </w:r>
          </w:p>
          <w:p w:rsidR="00714E95" w:rsidRPr="00EB3EAE" w:rsidRDefault="00CF775E" w:rsidP="00EB3EAE">
            <w:pPr>
              <w:jc w:val="center"/>
              <w:rPr>
                <w:b/>
                <w:sz w:val="24"/>
                <w:szCs w:val="40"/>
                <w:highlight w:val="cyan"/>
              </w:rPr>
            </w:pPr>
            <w:r w:rsidRPr="00EB3EAE">
              <w:rPr>
                <w:b/>
                <w:sz w:val="24"/>
                <w:szCs w:val="40"/>
                <w:highlight w:val="cyan"/>
              </w:rPr>
              <w:t>Starlings</w:t>
            </w:r>
          </w:p>
          <w:p w:rsidR="00784F3D" w:rsidRPr="00812C67" w:rsidRDefault="00EF1B4C" w:rsidP="00EB3EAE">
            <w:pPr>
              <w:jc w:val="center"/>
              <w:rPr>
                <w:sz w:val="20"/>
                <w:szCs w:val="20"/>
              </w:rPr>
            </w:pPr>
            <w:r w:rsidRPr="00EB3EAE">
              <w:rPr>
                <w:b/>
                <w:sz w:val="24"/>
                <w:szCs w:val="40"/>
                <w:highlight w:val="cyan"/>
              </w:rPr>
              <w:t xml:space="preserve">Week Beginning </w:t>
            </w:r>
            <w:r w:rsidR="00EB3EAE" w:rsidRPr="00EB3EAE">
              <w:rPr>
                <w:b/>
                <w:sz w:val="24"/>
                <w:szCs w:val="40"/>
                <w:highlight w:val="cyan"/>
              </w:rPr>
              <w:t>18</w:t>
            </w:r>
            <w:r w:rsidR="004947EE" w:rsidRPr="00EB3EAE">
              <w:rPr>
                <w:b/>
                <w:sz w:val="24"/>
                <w:szCs w:val="40"/>
                <w:highlight w:val="cyan"/>
              </w:rPr>
              <w:t>.5.20</w:t>
            </w:r>
          </w:p>
        </w:tc>
        <w:tc>
          <w:tcPr>
            <w:tcW w:w="973" w:type="dxa"/>
          </w:tcPr>
          <w:p w:rsidR="00714E95" w:rsidRPr="00812C67" w:rsidRDefault="00714E95" w:rsidP="00F31FB2">
            <w:pPr>
              <w:jc w:val="center"/>
              <w:rPr>
                <w:b/>
                <w:sz w:val="20"/>
                <w:szCs w:val="20"/>
              </w:rPr>
            </w:pPr>
          </w:p>
          <w:p w:rsidR="00714E95" w:rsidRPr="00812C67" w:rsidRDefault="00714E95" w:rsidP="00F31FB2">
            <w:pPr>
              <w:jc w:val="center"/>
              <w:rPr>
                <w:sz w:val="20"/>
                <w:szCs w:val="20"/>
              </w:rPr>
            </w:pPr>
            <w:r w:rsidRPr="00812C67">
              <w:rPr>
                <w:b/>
                <w:sz w:val="20"/>
                <w:szCs w:val="20"/>
              </w:rPr>
              <w:t xml:space="preserve">Before </w:t>
            </w:r>
            <w:r w:rsidRPr="00812C67">
              <w:rPr>
                <w:sz w:val="20"/>
                <w:szCs w:val="20"/>
              </w:rPr>
              <w:t>9:00am</w:t>
            </w:r>
          </w:p>
          <w:p w:rsidR="00714E95" w:rsidRPr="00812C67" w:rsidRDefault="00714E95" w:rsidP="00F31FB2">
            <w:pPr>
              <w:jc w:val="center"/>
              <w:rPr>
                <w:sz w:val="20"/>
                <w:szCs w:val="20"/>
              </w:rPr>
            </w:pPr>
          </w:p>
        </w:tc>
        <w:tc>
          <w:tcPr>
            <w:tcW w:w="1716"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9:00 – 10:00</w:t>
            </w:r>
          </w:p>
        </w:tc>
        <w:tc>
          <w:tcPr>
            <w:tcW w:w="1961"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10:00-11:00</w:t>
            </w:r>
          </w:p>
        </w:tc>
        <w:tc>
          <w:tcPr>
            <w:tcW w:w="1591"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11:00-12:00</w:t>
            </w:r>
          </w:p>
        </w:tc>
        <w:tc>
          <w:tcPr>
            <w:tcW w:w="988" w:type="dxa"/>
            <w:vMerge w:val="restart"/>
            <w:shd w:val="clear" w:color="auto" w:fill="FF0000"/>
            <w:textDirection w:val="btLr"/>
          </w:tcPr>
          <w:p w:rsidR="00714E95" w:rsidRPr="00B10C14" w:rsidRDefault="00714E95" w:rsidP="004130C2">
            <w:pPr>
              <w:ind w:left="113" w:right="113"/>
              <w:jc w:val="center"/>
              <w:rPr>
                <w:b/>
                <w:sz w:val="20"/>
                <w:szCs w:val="20"/>
              </w:rPr>
            </w:pPr>
          </w:p>
          <w:p w:rsidR="00714E95" w:rsidRPr="002C1A4F" w:rsidRDefault="002C1A4F" w:rsidP="004130C2">
            <w:pPr>
              <w:ind w:left="113" w:right="113"/>
              <w:rPr>
                <w:b/>
                <w:sz w:val="20"/>
                <w:szCs w:val="20"/>
              </w:rPr>
            </w:pPr>
            <w:r>
              <w:rPr>
                <w:b/>
                <w:sz w:val="20"/>
                <w:szCs w:val="20"/>
              </w:rPr>
              <w:t xml:space="preserve">Lunchtime – </w:t>
            </w:r>
            <w:r w:rsidR="00714E95" w:rsidRPr="00B10C14">
              <w:rPr>
                <w:b/>
                <w:sz w:val="20"/>
                <w:szCs w:val="20"/>
              </w:rPr>
              <w:t>12:00 -12.30</w:t>
            </w:r>
          </w:p>
        </w:tc>
        <w:tc>
          <w:tcPr>
            <w:tcW w:w="1164"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12:30 – 1.00</w:t>
            </w:r>
          </w:p>
        </w:tc>
        <w:tc>
          <w:tcPr>
            <w:tcW w:w="1195"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 – 2:00</w:t>
            </w:r>
          </w:p>
        </w:tc>
        <w:tc>
          <w:tcPr>
            <w:tcW w:w="1767"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2:00 – 3:15</w:t>
            </w:r>
          </w:p>
          <w:p w:rsidR="00714E95" w:rsidRPr="00812C67" w:rsidRDefault="00714E95" w:rsidP="00F31FB2">
            <w:pPr>
              <w:jc w:val="center"/>
              <w:rPr>
                <w:sz w:val="20"/>
                <w:szCs w:val="20"/>
              </w:rPr>
            </w:pPr>
          </w:p>
          <w:p w:rsidR="00714E95" w:rsidRPr="00812C67" w:rsidRDefault="00714E95" w:rsidP="004130C2">
            <w:pPr>
              <w:jc w:val="center"/>
              <w:rPr>
                <w:sz w:val="20"/>
                <w:szCs w:val="20"/>
              </w:rPr>
            </w:pPr>
          </w:p>
        </w:tc>
        <w:tc>
          <w:tcPr>
            <w:tcW w:w="1512"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3.15 – 4:00</w:t>
            </w:r>
          </w:p>
        </w:tc>
      </w:tr>
      <w:tr w:rsidR="007F435D" w:rsidRPr="00812C67" w:rsidTr="00CF775E">
        <w:trPr>
          <w:trHeight w:val="1355"/>
          <w:jc w:val="center"/>
        </w:trPr>
        <w:tc>
          <w:tcPr>
            <w:tcW w:w="1706" w:type="dxa"/>
          </w:tcPr>
          <w:p w:rsidR="008E6313" w:rsidRPr="00812C67" w:rsidRDefault="008E6313" w:rsidP="008E6313">
            <w:pPr>
              <w:rPr>
                <w:b/>
              </w:rPr>
            </w:pPr>
          </w:p>
          <w:p w:rsidR="008E6313" w:rsidRPr="00812C67" w:rsidRDefault="008E6313" w:rsidP="008E6313">
            <w:pPr>
              <w:rPr>
                <w:b/>
              </w:rPr>
            </w:pPr>
            <w:r w:rsidRPr="00812C67">
              <w:rPr>
                <w:b/>
              </w:rPr>
              <w:t>Monday</w:t>
            </w:r>
          </w:p>
        </w:tc>
        <w:tc>
          <w:tcPr>
            <w:tcW w:w="973" w:type="dxa"/>
            <w:vMerge w:val="restart"/>
            <w:shd w:val="clear" w:color="auto" w:fill="92D050"/>
            <w:textDirection w:val="btLr"/>
          </w:tcPr>
          <w:p w:rsidR="008E6313" w:rsidRPr="00812C67" w:rsidRDefault="008E6313" w:rsidP="008E6313">
            <w:pPr>
              <w:ind w:left="113" w:right="113"/>
              <w:rPr>
                <w:sz w:val="20"/>
                <w:szCs w:val="20"/>
              </w:rPr>
            </w:pPr>
            <w:r w:rsidRPr="00812C67">
              <w:rPr>
                <w:sz w:val="20"/>
                <w:szCs w:val="20"/>
              </w:rPr>
              <w:t xml:space="preserve">Eat breakfast, make your bed, get washed and dressed, any laundry in the basket. </w:t>
            </w:r>
          </w:p>
        </w:tc>
        <w:tc>
          <w:tcPr>
            <w:tcW w:w="1716" w:type="dxa"/>
            <w:vMerge w:val="restart"/>
            <w:shd w:val="clear" w:color="auto" w:fill="9CC2E5" w:themeFill="accent1" w:themeFillTint="99"/>
            <w:textDirection w:val="btLr"/>
          </w:tcPr>
          <w:p w:rsidR="008E6313" w:rsidRPr="00812C67" w:rsidRDefault="00B95DC4" w:rsidP="008E6313">
            <w:pPr>
              <w:ind w:left="113" w:right="113"/>
              <w:rPr>
                <w:sz w:val="20"/>
                <w:szCs w:val="20"/>
              </w:rPr>
            </w:pPr>
            <w:r>
              <w:rPr>
                <w:sz w:val="20"/>
                <w:szCs w:val="20"/>
              </w:rPr>
              <w:t>Active Time</w:t>
            </w:r>
          </w:p>
          <w:p w:rsidR="008E6313" w:rsidRPr="00812C67" w:rsidRDefault="008E6313" w:rsidP="008E6313">
            <w:pPr>
              <w:ind w:left="113" w:right="113"/>
              <w:rPr>
                <w:sz w:val="20"/>
                <w:szCs w:val="20"/>
              </w:rPr>
            </w:pPr>
            <w:r>
              <w:rPr>
                <w:sz w:val="20"/>
                <w:szCs w:val="20"/>
              </w:rPr>
              <w:t>Five-day/indoor exercises/indoor y</w:t>
            </w:r>
            <w:r w:rsidRPr="00812C67">
              <w:rPr>
                <w:sz w:val="20"/>
                <w:szCs w:val="20"/>
              </w:rPr>
              <w:t xml:space="preserve">oga or other exercise if wet. </w:t>
            </w:r>
          </w:p>
          <w:p w:rsidR="008E6313" w:rsidRPr="00CF775E" w:rsidRDefault="007F435D" w:rsidP="008E6313">
            <w:pPr>
              <w:ind w:left="113" w:right="113"/>
              <w:rPr>
                <w:rStyle w:val="Hyperlink"/>
                <w:sz w:val="20"/>
              </w:rPr>
            </w:pPr>
            <w:hyperlink r:id="rId5" w:history="1">
              <w:r w:rsidR="008E6313" w:rsidRPr="00812C67">
                <w:rPr>
                  <w:rStyle w:val="Hyperlink"/>
                </w:rPr>
                <w:t>https://www.youtube.com/user/CosmicKidsYoga</w:t>
              </w:r>
            </w:hyperlink>
          </w:p>
          <w:p w:rsidR="008E6313" w:rsidRPr="00CF775E" w:rsidRDefault="007F435D" w:rsidP="008E6313">
            <w:pPr>
              <w:ind w:left="113" w:right="113"/>
              <w:rPr>
                <w:sz w:val="20"/>
              </w:rPr>
            </w:pPr>
            <w:hyperlink r:id="rId6" w:history="1">
              <w:r w:rsidR="008E6313" w:rsidRPr="00CF775E">
                <w:rPr>
                  <w:rStyle w:val="Hyperlink"/>
                  <w:sz w:val="20"/>
                </w:rPr>
                <w:t>https://www.gonoodle.com/</w:t>
              </w:r>
            </w:hyperlink>
          </w:p>
          <w:p w:rsidR="008E6313" w:rsidRPr="00CF775E" w:rsidRDefault="007F435D" w:rsidP="008E6313">
            <w:pPr>
              <w:ind w:left="113" w:right="113"/>
              <w:rPr>
                <w:rStyle w:val="Hyperlink"/>
                <w:sz w:val="20"/>
              </w:rPr>
            </w:pPr>
            <w:hyperlink r:id="rId7" w:history="1">
              <w:r w:rsidR="008E6313" w:rsidRPr="00CF775E">
                <w:rPr>
                  <w:rStyle w:val="Hyperlink"/>
                  <w:sz w:val="20"/>
                </w:rPr>
                <w:t>https://www.nhs.uk/10-minute-shake-up/shake-ups</w:t>
              </w:r>
            </w:hyperlink>
          </w:p>
          <w:p w:rsidR="008E6313" w:rsidRPr="00812C67" w:rsidRDefault="008E6313" w:rsidP="008E6313">
            <w:pPr>
              <w:ind w:left="113" w:right="113"/>
              <w:rPr>
                <w:sz w:val="20"/>
                <w:szCs w:val="20"/>
              </w:rPr>
            </w:pPr>
            <w:r w:rsidRPr="00CF775E">
              <w:rPr>
                <w:rStyle w:val="Hyperlink"/>
                <w:sz w:val="20"/>
              </w:rPr>
              <w:t xml:space="preserve">PE with Joe Wicks at 9am - </w:t>
            </w:r>
            <w:hyperlink r:id="rId8" w:history="1">
              <w:r w:rsidRPr="00CF775E">
                <w:rPr>
                  <w:rStyle w:val="Hyperlink"/>
                  <w:sz w:val="20"/>
                </w:rPr>
                <w:t>https://www.youtube.com/user/thebodycoach1</w:t>
              </w:r>
            </w:hyperlink>
          </w:p>
        </w:tc>
        <w:tc>
          <w:tcPr>
            <w:tcW w:w="1961" w:type="dxa"/>
            <w:vMerge w:val="restart"/>
            <w:shd w:val="clear" w:color="auto" w:fill="FFD966" w:themeFill="accent4" w:themeFillTint="99"/>
            <w:textDirection w:val="btLr"/>
          </w:tcPr>
          <w:p w:rsidR="008E6313" w:rsidRPr="00B95DC4" w:rsidRDefault="00B95DC4" w:rsidP="00B95DC4">
            <w:pPr>
              <w:ind w:left="113" w:right="113"/>
              <w:rPr>
                <w:sz w:val="20"/>
                <w:szCs w:val="20"/>
              </w:rPr>
            </w:pPr>
            <w:r>
              <w:rPr>
                <w:sz w:val="20"/>
                <w:szCs w:val="20"/>
              </w:rPr>
              <w:t xml:space="preserve">Daily </w:t>
            </w:r>
            <w:r w:rsidRPr="00B95DC4">
              <w:rPr>
                <w:sz w:val="20"/>
                <w:szCs w:val="20"/>
              </w:rPr>
              <w:t xml:space="preserve">Tasks set by Miss Gillam </w:t>
            </w:r>
          </w:p>
          <w:p w:rsidR="008E6313" w:rsidRPr="00B95DC4" w:rsidRDefault="008E6313" w:rsidP="00B95DC4">
            <w:pPr>
              <w:pStyle w:val="ListParagraph"/>
              <w:numPr>
                <w:ilvl w:val="0"/>
                <w:numId w:val="1"/>
              </w:numPr>
              <w:ind w:right="113"/>
              <w:rPr>
                <w:sz w:val="20"/>
                <w:szCs w:val="20"/>
              </w:rPr>
            </w:pPr>
            <w:r w:rsidRPr="00B95DC4">
              <w:rPr>
                <w:sz w:val="20"/>
                <w:szCs w:val="20"/>
              </w:rPr>
              <w:t xml:space="preserve">Maths – complete 1 </w:t>
            </w:r>
            <w:r w:rsidR="00EF1B4C">
              <w:rPr>
                <w:sz w:val="20"/>
                <w:szCs w:val="20"/>
              </w:rPr>
              <w:t>online maths lesson of your choice</w:t>
            </w:r>
          </w:p>
          <w:p w:rsidR="008E6313" w:rsidRPr="00B95DC4" w:rsidRDefault="008E6313" w:rsidP="00B95DC4">
            <w:pPr>
              <w:pStyle w:val="ListParagraph"/>
              <w:numPr>
                <w:ilvl w:val="0"/>
                <w:numId w:val="1"/>
              </w:numPr>
              <w:ind w:right="113"/>
              <w:rPr>
                <w:sz w:val="20"/>
                <w:szCs w:val="20"/>
              </w:rPr>
            </w:pPr>
            <w:r w:rsidRPr="00B95DC4">
              <w:rPr>
                <w:sz w:val="20"/>
                <w:szCs w:val="20"/>
              </w:rPr>
              <w:t xml:space="preserve">Arithmetic – complete one frequency </w:t>
            </w:r>
            <w:proofErr w:type="gramStart"/>
            <w:r w:rsidRPr="00B95DC4">
              <w:rPr>
                <w:sz w:val="20"/>
                <w:szCs w:val="20"/>
              </w:rPr>
              <w:t>grid</w:t>
            </w:r>
            <w:proofErr w:type="gramEnd"/>
            <w:r w:rsidRPr="00B95DC4">
              <w:rPr>
                <w:sz w:val="20"/>
                <w:szCs w:val="20"/>
              </w:rPr>
              <w:t xml:space="preserve"> each day</w:t>
            </w:r>
          </w:p>
          <w:p w:rsidR="008E6313" w:rsidRPr="00B95DC4" w:rsidRDefault="008E6313" w:rsidP="00B95DC4">
            <w:pPr>
              <w:pStyle w:val="ListParagraph"/>
              <w:numPr>
                <w:ilvl w:val="0"/>
                <w:numId w:val="1"/>
              </w:numPr>
              <w:ind w:right="113"/>
              <w:rPr>
                <w:sz w:val="20"/>
                <w:szCs w:val="20"/>
              </w:rPr>
            </w:pPr>
            <w:r w:rsidRPr="00B95DC4">
              <w:rPr>
                <w:sz w:val="20"/>
                <w:szCs w:val="20"/>
              </w:rPr>
              <w:t xml:space="preserve">Writing – Complete one </w:t>
            </w:r>
            <w:r w:rsidR="00EF1B4C">
              <w:rPr>
                <w:sz w:val="20"/>
                <w:szCs w:val="20"/>
              </w:rPr>
              <w:t>online writing lesson of your choice</w:t>
            </w:r>
          </w:p>
          <w:p w:rsidR="008E6313" w:rsidRDefault="008E6313" w:rsidP="00B95DC4">
            <w:pPr>
              <w:pStyle w:val="ListParagraph"/>
              <w:numPr>
                <w:ilvl w:val="0"/>
                <w:numId w:val="1"/>
              </w:numPr>
              <w:ind w:right="113"/>
              <w:rPr>
                <w:sz w:val="20"/>
                <w:szCs w:val="20"/>
              </w:rPr>
            </w:pPr>
            <w:r w:rsidRPr="00B95DC4">
              <w:rPr>
                <w:sz w:val="20"/>
                <w:szCs w:val="20"/>
              </w:rPr>
              <w:t>Reading – Watch one of our daily speed sound lessons and read an online reading book on the Oxford Owl website</w:t>
            </w:r>
          </w:p>
          <w:p w:rsidR="00EF1B4C" w:rsidRPr="00B95DC4" w:rsidRDefault="00EF1B4C" w:rsidP="00B95DC4">
            <w:pPr>
              <w:pStyle w:val="ListParagraph"/>
              <w:numPr>
                <w:ilvl w:val="0"/>
                <w:numId w:val="1"/>
              </w:numPr>
              <w:ind w:right="113"/>
              <w:rPr>
                <w:sz w:val="20"/>
                <w:szCs w:val="20"/>
              </w:rPr>
            </w:pPr>
            <w:r>
              <w:rPr>
                <w:sz w:val="20"/>
                <w:szCs w:val="20"/>
              </w:rPr>
              <w:t>Answer some of your reading comprehension questions</w:t>
            </w:r>
            <w:r w:rsidR="00732C95">
              <w:rPr>
                <w:sz w:val="20"/>
                <w:szCs w:val="20"/>
              </w:rPr>
              <w:t xml:space="preserve"> - verbally</w:t>
            </w:r>
          </w:p>
          <w:p w:rsidR="00EF1B4C" w:rsidRPr="00EF1B4C" w:rsidRDefault="008E6313" w:rsidP="00EF1B4C">
            <w:pPr>
              <w:pStyle w:val="ListParagraph"/>
              <w:numPr>
                <w:ilvl w:val="0"/>
                <w:numId w:val="1"/>
              </w:numPr>
              <w:ind w:right="113"/>
              <w:rPr>
                <w:sz w:val="20"/>
                <w:szCs w:val="20"/>
              </w:rPr>
            </w:pPr>
            <w:r w:rsidRPr="00B95DC4">
              <w:rPr>
                <w:sz w:val="20"/>
                <w:szCs w:val="20"/>
              </w:rPr>
              <w:t xml:space="preserve">Spellings </w:t>
            </w:r>
          </w:p>
          <w:p w:rsidR="008E6313" w:rsidRPr="00812C67" w:rsidRDefault="008E6313" w:rsidP="008E6313">
            <w:pPr>
              <w:ind w:left="113" w:right="113"/>
            </w:pPr>
            <w:r w:rsidRPr="00812C67">
              <w:t xml:space="preserve"> </w:t>
            </w:r>
          </w:p>
        </w:tc>
        <w:tc>
          <w:tcPr>
            <w:tcW w:w="1591" w:type="dxa"/>
            <w:vMerge w:val="restart"/>
            <w:shd w:val="clear" w:color="auto" w:fill="F4B083" w:themeFill="accent2" w:themeFillTint="99"/>
            <w:textDirection w:val="btLr"/>
          </w:tcPr>
          <w:p w:rsidR="008E6313" w:rsidRPr="00812C67" w:rsidRDefault="008E6313" w:rsidP="008E6313">
            <w:pPr>
              <w:ind w:left="113" w:right="113"/>
              <w:rPr>
                <w:sz w:val="20"/>
                <w:szCs w:val="20"/>
              </w:rPr>
            </w:pPr>
            <w:r w:rsidRPr="00812C67">
              <w:rPr>
                <w:sz w:val="20"/>
                <w:szCs w:val="20"/>
              </w:rPr>
              <w:t>Creative Time – Lego, drawing, crafting, music, cooking, baking, coding, painting.</w:t>
            </w:r>
          </w:p>
          <w:p w:rsidR="008E6313" w:rsidRPr="00812C67" w:rsidRDefault="008E6313" w:rsidP="008E6313">
            <w:pPr>
              <w:ind w:left="113" w:right="113"/>
              <w:rPr>
                <w:sz w:val="20"/>
                <w:szCs w:val="20"/>
              </w:rPr>
            </w:pPr>
            <w:r w:rsidRPr="00812C67">
              <w:rPr>
                <w:sz w:val="20"/>
                <w:szCs w:val="20"/>
              </w:rPr>
              <w:t xml:space="preserve">coding - </w:t>
            </w:r>
            <w:hyperlink r:id="rId9" w:history="1">
              <w:r w:rsidRPr="00812C67">
                <w:rPr>
                  <w:rStyle w:val="Hyperlink"/>
                </w:rPr>
                <w:t>https://www.scratchjr.org/</w:t>
              </w:r>
            </w:hyperlink>
            <w:r w:rsidRPr="00B10C14">
              <w:tab/>
            </w:r>
            <w:hyperlink r:id="rId10" w:history="1">
              <w:r>
                <w:rPr>
                  <w:rStyle w:val="Hyperlink"/>
                </w:rPr>
                <w:t>https://code.org/</w:t>
              </w:r>
            </w:hyperlink>
          </w:p>
        </w:tc>
        <w:tc>
          <w:tcPr>
            <w:tcW w:w="988" w:type="dxa"/>
            <w:vMerge/>
            <w:shd w:val="clear" w:color="auto" w:fill="FF0000"/>
            <w:textDirection w:val="btLr"/>
          </w:tcPr>
          <w:p w:rsidR="008E6313" w:rsidRPr="00812C67" w:rsidRDefault="008E6313" w:rsidP="008E6313">
            <w:pPr>
              <w:ind w:left="113" w:right="113"/>
              <w:rPr>
                <w:sz w:val="20"/>
                <w:szCs w:val="20"/>
              </w:rPr>
            </w:pPr>
          </w:p>
        </w:tc>
        <w:tc>
          <w:tcPr>
            <w:tcW w:w="1164" w:type="dxa"/>
            <w:vMerge w:val="restart"/>
            <w:shd w:val="clear" w:color="auto" w:fill="9CC2E5" w:themeFill="accent1" w:themeFillTint="99"/>
            <w:textDirection w:val="btLr"/>
          </w:tcPr>
          <w:p w:rsidR="008E6313" w:rsidRPr="00812C67" w:rsidRDefault="008E6313" w:rsidP="008E6313">
            <w:pPr>
              <w:ind w:left="113" w:right="113"/>
              <w:rPr>
                <w:sz w:val="20"/>
                <w:szCs w:val="20"/>
              </w:rPr>
            </w:pPr>
            <w:r w:rsidRPr="00812C67">
              <w:rPr>
                <w:sz w:val="20"/>
                <w:szCs w:val="20"/>
              </w:rPr>
              <w:t>Tidy Time – Wipe down kitchen table and chairs, wash and dry kitchen d</w:t>
            </w:r>
            <w:r>
              <w:rPr>
                <w:sz w:val="20"/>
                <w:szCs w:val="20"/>
              </w:rPr>
              <w:t>ishes, tidy bedroom and lounge</w:t>
            </w:r>
          </w:p>
        </w:tc>
        <w:tc>
          <w:tcPr>
            <w:tcW w:w="1195" w:type="dxa"/>
            <w:vMerge w:val="restart"/>
            <w:shd w:val="clear" w:color="auto" w:fill="FFD966" w:themeFill="accent4" w:themeFillTint="99"/>
            <w:textDirection w:val="btLr"/>
          </w:tcPr>
          <w:p w:rsidR="008E6313" w:rsidRPr="00812C67" w:rsidRDefault="008E6313" w:rsidP="008E6313">
            <w:pPr>
              <w:ind w:left="113" w:right="113"/>
              <w:rPr>
                <w:sz w:val="20"/>
                <w:szCs w:val="20"/>
              </w:rPr>
            </w:pPr>
            <w:r w:rsidRPr="00812C67">
              <w:rPr>
                <w:sz w:val="20"/>
                <w:szCs w:val="20"/>
              </w:rPr>
              <w:t xml:space="preserve">Quiet Time – Reading, Puzzles, Nap (No Electronics) </w:t>
            </w:r>
          </w:p>
        </w:tc>
        <w:tc>
          <w:tcPr>
            <w:tcW w:w="1767" w:type="dxa"/>
            <w:vMerge w:val="restart"/>
            <w:shd w:val="clear" w:color="auto" w:fill="FFD966" w:themeFill="accent4" w:themeFillTint="99"/>
          </w:tcPr>
          <w:p w:rsidR="004947EE" w:rsidRDefault="007F435D" w:rsidP="007F435D">
            <w:pPr>
              <w:rPr>
                <w:rFonts w:asciiTheme="majorHAnsi" w:hAnsiTheme="majorHAnsi" w:cstheme="majorHAnsi"/>
                <w:b/>
                <w:sz w:val="18"/>
              </w:rPr>
            </w:pPr>
            <w:r>
              <w:rPr>
                <w:rFonts w:asciiTheme="majorHAnsi" w:hAnsiTheme="majorHAnsi" w:cstheme="majorHAnsi"/>
                <w:b/>
                <w:sz w:val="18"/>
              </w:rPr>
              <w:t xml:space="preserve">History – What is an explorer/adventurer? </w:t>
            </w:r>
          </w:p>
          <w:p w:rsidR="007F435D" w:rsidRDefault="007F435D" w:rsidP="007F435D">
            <w:pPr>
              <w:rPr>
                <w:rFonts w:asciiTheme="majorHAnsi" w:hAnsiTheme="majorHAnsi" w:cstheme="majorHAnsi"/>
                <w:b/>
                <w:sz w:val="18"/>
              </w:rPr>
            </w:pPr>
          </w:p>
          <w:p w:rsidR="007F435D" w:rsidRDefault="007F435D" w:rsidP="007F435D">
            <w:pPr>
              <w:rPr>
                <w:rFonts w:asciiTheme="majorHAnsi" w:hAnsiTheme="majorHAnsi" w:cstheme="majorHAnsi"/>
                <w:b/>
                <w:sz w:val="18"/>
              </w:rPr>
            </w:pPr>
          </w:p>
          <w:p w:rsidR="007F435D" w:rsidRDefault="007F435D" w:rsidP="007F435D">
            <w:pPr>
              <w:rPr>
                <w:rFonts w:asciiTheme="majorHAnsi" w:hAnsiTheme="majorHAnsi" w:cstheme="majorHAnsi"/>
                <w:b/>
                <w:sz w:val="18"/>
              </w:rPr>
            </w:pPr>
          </w:p>
          <w:p w:rsidR="007F435D" w:rsidRDefault="007F435D" w:rsidP="007F435D">
            <w:pPr>
              <w:rPr>
                <w:rFonts w:asciiTheme="majorHAnsi" w:hAnsiTheme="majorHAnsi" w:cstheme="majorHAnsi"/>
                <w:b/>
                <w:sz w:val="18"/>
              </w:rPr>
            </w:pPr>
          </w:p>
          <w:p w:rsidR="007F435D" w:rsidRDefault="007F435D" w:rsidP="007F435D">
            <w:pPr>
              <w:rPr>
                <w:rFonts w:asciiTheme="majorHAnsi" w:hAnsiTheme="majorHAnsi" w:cstheme="majorHAnsi"/>
                <w:b/>
                <w:sz w:val="18"/>
              </w:rPr>
            </w:pPr>
          </w:p>
          <w:p w:rsidR="007F435D" w:rsidRDefault="007F435D" w:rsidP="007F435D">
            <w:pPr>
              <w:rPr>
                <w:rFonts w:asciiTheme="majorHAnsi" w:hAnsiTheme="majorHAnsi" w:cstheme="majorHAnsi"/>
                <w:b/>
                <w:sz w:val="18"/>
              </w:rPr>
            </w:pPr>
            <w:r>
              <w:rPr>
                <w:rFonts w:asciiTheme="majorHAnsi" w:hAnsiTheme="majorHAnsi" w:cstheme="majorHAnsi"/>
                <w:b/>
                <w:sz w:val="18"/>
              </w:rPr>
              <w:t>Science- What is hibernation?</w:t>
            </w:r>
          </w:p>
          <w:p w:rsidR="007F435D" w:rsidRDefault="007F435D" w:rsidP="007F435D">
            <w:pPr>
              <w:rPr>
                <w:rFonts w:asciiTheme="majorHAnsi" w:hAnsiTheme="majorHAnsi" w:cstheme="majorHAnsi"/>
                <w:b/>
                <w:sz w:val="18"/>
              </w:rPr>
            </w:pPr>
          </w:p>
          <w:p w:rsidR="007F435D" w:rsidRDefault="007F435D" w:rsidP="007F435D">
            <w:pPr>
              <w:rPr>
                <w:rFonts w:asciiTheme="majorHAnsi" w:hAnsiTheme="majorHAnsi" w:cstheme="majorHAnsi"/>
                <w:b/>
                <w:sz w:val="18"/>
              </w:rPr>
            </w:pPr>
          </w:p>
          <w:p w:rsidR="007F435D" w:rsidRDefault="007F435D" w:rsidP="007F435D">
            <w:pPr>
              <w:rPr>
                <w:rFonts w:asciiTheme="majorHAnsi" w:hAnsiTheme="majorHAnsi" w:cstheme="majorHAnsi"/>
                <w:b/>
                <w:sz w:val="18"/>
              </w:rPr>
            </w:pPr>
          </w:p>
          <w:p w:rsidR="007F435D" w:rsidRDefault="007F435D" w:rsidP="007F435D">
            <w:pPr>
              <w:rPr>
                <w:rFonts w:asciiTheme="majorHAnsi" w:hAnsiTheme="majorHAnsi" w:cstheme="majorHAnsi"/>
                <w:b/>
                <w:sz w:val="18"/>
              </w:rPr>
            </w:pPr>
          </w:p>
          <w:p w:rsidR="007F435D" w:rsidRDefault="007F435D" w:rsidP="007F435D">
            <w:pPr>
              <w:rPr>
                <w:rFonts w:asciiTheme="majorHAnsi" w:hAnsiTheme="majorHAnsi" w:cstheme="majorHAnsi"/>
                <w:b/>
                <w:sz w:val="18"/>
              </w:rPr>
            </w:pPr>
            <w:r>
              <w:rPr>
                <w:rFonts w:asciiTheme="majorHAnsi" w:hAnsiTheme="majorHAnsi" w:cstheme="majorHAnsi"/>
                <w:b/>
                <w:sz w:val="18"/>
              </w:rPr>
              <w:t>History – Who is Amelia Earhart?</w:t>
            </w:r>
          </w:p>
          <w:p w:rsidR="007F435D" w:rsidRDefault="007F435D" w:rsidP="007F435D">
            <w:pPr>
              <w:rPr>
                <w:rFonts w:asciiTheme="majorHAnsi" w:hAnsiTheme="majorHAnsi" w:cstheme="majorHAnsi"/>
                <w:b/>
                <w:sz w:val="18"/>
              </w:rPr>
            </w:pPr>
          </w:p>
          <w:p w:rsidR="007F435D" w:rsidRDefault="007F435D" w:rsidP="007F435D">
            <w:pPr>
              <w:rPr>
                <w:rFonts w:asciiTheme="majorHAnsi" w:hAnsiTheme="majorHAnsi" w:cstheme="majorHAnsi"/>
                <w:b/>
                <w:sz w:val="18"/>
              </w:rPr>
            </w:pPr>
          </w:p>
          <w:p w:rsidR="007F435D" w:rsidRDefault="007F435D" w:rsidP="007F435D">
            <w:pPr>
              <w:rPr>
                <w:rFonts w:asciiTheme="majorHAnsi" w:hAnsiTheme="majorHAnsi" w:cstheme="majorHAnsi"/>
                <w:b/>
                <w:sz w:val="18"/>
              </w:rPr>
            </w:pPr>
          </w:p>
          <w:p w:rsidR="007F435D" w:rsidRDefault="007F435D" w:rsidP="007F435D">
            <w:pPr>
              <w:rPr>
                <w:rFonts w:asciiTheme="majorHAnsi" w:hAnsiTheme="majorHAnsi" w:cstheme="majorHAnsi"/>
                <w:b/>
                <w:sz w:val="18"/>
              </w:rPr>
            </w:pPr>
          </w:p>
          <w:p w:rsidR="007F435D" w:rsidRDefault="007F435D" w:rsidP="007F435D">
            <w:pPr>
              <w:rPr>
                <w:rFonts w:asciiTheme="majorHAnsi" w:hAnsiTheme="majorHAnsi" w:cstheme="majorHAnsi"/>
                <w:b/>
                <w:sz w:val="18"/>
              </w:rPr>
            </w:pPr>
            <w:r>
              <w:rPr>
                <w:rFonts w:asciiTheme="majorHAnsi" w:hAnsiTheme="majorHAnsi" w:cstheme="majorHAnsi"/>
                <w:b/>
                <w:sz w:val="18"/>
              </w:rPr>
              <w:t xml:space="preserve">DT – What is a designer? Can you design and make your own model? </w:t>
            </w:r>
          </w:p>
          <w:p w:rsidR="007F435D" w:rsidRDefault="007F435D" w:rsidP="007F435D">
            <w:pPr>
              <w:rPr>
                <w:rFonts w:asciiTheme="majorHAnsi" w:hAnsiTheme="majorHAnsi" w:cstheme="majorHAnsi"/>
                <w:b/>
                <w:sz w:val="18"/>
              </w:rPr>
            </w:pPr>
          </w:p>
          <w:p w:rsidR="007F435D" w:rsidRDefault="007F435D" w:rsidP="007F435D">
            <w:pPr>
              <w:rPr>
                <w:rFonts w:asciiTheme="majorHAnsi" w:hAnsiTheme="majorHAnsi" w:cstheme="majorHAnsi"/>
                <w:b/>
                <w:sz w:val="18"/>
              </w:rPr>
            </w:pPr>
            <w:bookmarkStart w:id="0" w:name="_GoBack"/>
            <w:bookmarkEnd w:id="0"/>
          </w:p>
          <w:p w:rsidR="007F435D" w:rsidRDefault="007F435D" w:rsidP="007F435D">
            <w:pPr>
              <w:rPr>
                <w:rFonts w:asciiTheme="majorHAnsi" w:hAnsiTheme="majorHAnsi" w:cstheme="majorHAnsi"/>
                <w:b/>
                <w:sz w:val="18"/>
              </w:rPr>
            </w:pPr>
          </w:p>
          <w:p w:rsidR="007F435D" w:rsidRDefault="007F435D" w:rsidP="007F435D">
            <w:pPr>
              <w:rPr>
                <w:rFonts w:asciiTheme="majorHAnsi" w:hAnsiTheme="majorHAnsi" w:cstheme="majorHAnsi"/>
                <w:b/>
                <w:sz w:val="18"/>
              </w:rPr>
            </w:pPr>
          </w:p>
          <w:p w:rsidR="007F435D" w:rsidRPr="007F435D" w:rsidRDefault="007F435D" w:rsidP="007F435D">
            <w:pPr>
              <w:rPr>
                <w:rFonts w:asciiTheme="majorHAnsi" w:hAnsiTheme="majorHAnsi" w:cstheme="majorHAnsi"/>
                <w:b/>
                <w:sz w:val="18"/>
              </w:rPr>
            </w:pPr>
            <w:r>
              <w:rPr>
                <w:rFonts w:asciiTheme="majorHAnsi" w:hAnsiTheme="majorHAnsi" w:cstheme="majorHAnsi"/>
                <w:b/>
                <w:sz w:val="18"/>
              </w:rPr>
              <w:t xml:space="preserve">Art- How can we use shadows to create Art? </w:t>
            </w:r>
          </w:p>
        </w:tc>
        <w:tc>
          <w:tcPr>
            <w:tcW w:w="1512" w:type="dxa"/>
            <w:vMerge w:val="restart"/>
            <w:shd w:val="clear" w:color="auto" w:fill="9CC2E5" w:themeFill="accent1" w:themeFillTint="99"/>
            <w:textDirection w:val="btLr"/>
          </w:tcPr>
          <w:p w:rsidR="008E6313" w:rsidRPr="00812C67" w:rsidRDefault="008E6313" w:rsidP="008E6313">
            <w:pPr>
              <w:ind w:left="113" w:right="113"/>
              <w:rPr>
                <w:sz w:val="20"/>
                <w:szCs w:val="20"/>
              </w:rPr>
            </w:pPr>
            <w:r w:rsidRPr="00812C67">
              <w:rPr>
                <w:sz w:val="20"/>
                <w:szCs w:val="20"/>
              </w:rPr>
              <w:t>Afternoon Fresh Air – Bike, Walk the dog, play outside.</w:t>
            </w:r>
          </w:p>
        </w:tc>
      </w:tr>
      <w:tr w:rsidR="007F435D" w:rsidRPr="00812C67" w:rsidTr="00CF775E">
        <w:trPr>
          <w:trHeight w:val="1355"/>
          <w:jc w:val="center"/>
        </w:trPr>
        <w:tc>
          <w:tcPr>
            <w:tcW w:w="1706" w:type="dxa"/>
          </w:tcPr>
          <w:p w:rsidR="008E6313" w:rsidRPr="00812C67" w:rsidRDefault="008E6313" w:rsidP="008E6313">
            <w:pPr>
              <w:rPr>
                <w:b/>
              </w:rPr>
            </w:pPr>
          </w:p>
          <w:p w:rsidR="008E6313" w:rsidRPr="00812C67" w:rsidRDefault="008E6313" w:rsidP="008E6313">
            <w:pPr>
              <w:rPr>
                <w:b/>
              </w:rPr>
            </w:pPr>
            <w:r w:rsidRPr="00812C67">
              <w:rPr>
                <w:b/>
              </w:rPr>
              <w:t>Tuesday</w:t>
            </w:r>
          </w:p>
          <w:p w:rsidR="008E6313" w:rsidRPr="00812C67" w:rsidRDefault="008E6313" w:rsidP="008E6313">
            <w:pPr>
              <w:rPr>
                <w:b/>
              </w:rPr>
            </w:pPr>
          </w:p>
        </w:tc>
        <w:tc>
          <w:tcPr>
            <w:tcW w:w="973" w:type="dxa"/>
            <w:vMerge/>
            <w:shd w:val="clear" w:color="auto" w:fill="92D050"/>
          </w:tcPr>
          <w:p w:rsidR="008E6313" w:rsidRPr="00812C67" w:rsidRDefault="008E6313" w:rsidP="008E6313">
            <w:pPr>
              <w:rPr>
                <w:sz w:val="20"/>
                <w:szCs w:val="20"/>
              </w:rPr>
            </w:pPr>
          </w:p>
        </w:tc>
        <w:tc>
          <w:tcPr>
            <w:tcW w:w="1716" w:type="dxa"/>
            <w:vMerge/>
            <w:shd w:val="clear" w:color="auto" w:fill="9CC2E5" w:themeFill="accent1" w:themeFillTint="99"/>
          </w:tcPr>
          <w:p w:rsidR="008E6313" w:rsidRPr="00812C67" w:rsidRDefault="008E6313" w:rsidP="008E6313">
            <w:pPr>
              <w:rPr>
                <w:sz w:val="20"/>
                <w:szCs w:val="20"/>
              </w:rPr>
            </w:pPr>
          </w:p>
        </w:tc>
        <w:tc>
          <w:tcPr>
            <w:tcW w:w="1961" w:type="dxa"/>
            <w:vMerge/>
            <w:shd w:val="clear" w:color="auto" w:fill="FFD966" w:themeFill="accent4" w:themeFillTint="99"/>
          </w:tcPr>
          <w:p w:rsidR="008E6313" w:rsidRPr="00812C67" w:rsidRDefault="008E6313" w:rsidP="008E6313">
            <w:pPr>
              <w:rPr>
                <w:sz w:val="20"/>
                <w:szCs w:val="20"/>
              </w:rPr>
            </w:pPr>
          </w:p>
        </w:tc>
        <w:tc>
          <w:tcPr>
            <w:tcW w:w="1591" w:type="dxa"/>
            <w:vMerge/>
            <w:shd w:val="clear" w:color="auto" w:fill="F4B083" w:themeFill="accent2" w:themeFillTint="99"/>
          </w:tcPr>
          <w:p w:rsidR="008E6313" w:rsidRPr="00812C67" w:rsidRDefault="008E6313" w:rsidP="008E6313">
            <w:pPr>
              <w:rPr>
                <w:sz w:val="20"/>
                <w:szCs w:val="20"/>
              </w:rPr>
            </w:pPr>
          </w:p>
        </w:tc>
        <w:tc>
          <w:tcPr>
            <w:tcW w:w="988" w:type="dxa"/>
            <w:vMerge/>
            <w:shd w:val="clear" w:color="auto" w:fill="FF0000"/>
          </w:tcPr>
          <w:p w:rsidR="008E6313" w:rsidRPr="00812C67" w:rsidRDefault="008E6313" w:rsidP="008E6313">
            <w:pPr>
              <w:rPr>
                <w:sz w:val="20"/>
                <w:szCs w:val="20"/>
              </w:rPr>
            </w:pPr>
          </w:p>
        </w:tc>
        <w:tc>
          <w:tcPr>
            <w:tcW w:w="1164" w:type="dxa"/>
            <w:vMerge/>
            <w:shd w:val="clear" w:color="auto" w:fill="9CC2E5" w:themeFill="accent1" w:themeFillTint="99"/>
          </w:tcPr>
          <w:p w:rsidR="008E6313" w:rsidRPr="00812C67" w:rsidRDefault="008E6313" w:rsidP="008E6313">
            <w:pPr>
              <w:rPr>
                <w:sz w:val="20"/>
                <w:szCs w:val="20"/>
              </w:rPr>
            </w:pPr>
          </w:p>
        </w:tc>
        <w:tc>
          <w:tcPr>
            <w:tcW w:w="1195" w:type="dxa"/>
            <w:vMerge/>
            <w:shd w:val="clear" w:color="auto" w:fill="FFD966" w:themeFill="accent4" w:themeFillTint="99"/>
          </w:tcPr>
          <w:p w:rsidR="008E6313" w:rsidRPr="00812C67" w:rsidRDefault="008E6313" w:rsidP="008E6313">
            <w:pPr>
              <w:rPr>
                <w:sz w:val="20"/>
                <w:szCs w:val="20"/>
              </w:rPr>
            </w:pPr>
          </w:p>
        </w:tc>
        <w:tc>
          <w:tcPr>
            <w:tcW w:w="1767" w:type="dxa"/>
            <w:vMerge/>
            <w:shd w:val="clear" w:color="auto" w:fill="FFD966" w:themeFill="accent4" w:themeFillTint="99"/>
          </w:tcPr>
          <w:p w:rsidR="008E6313" w:rsidRPr="00812C67" w:rsidRDefault="008E6313" w:rsidP="008E6313">
            <w:pPr>
              <w:rPr>
                <w:sz w:val="20"/>
                <w:szCs w:val="20"/>
              </w:rPr>
            </w:pPr>
          </w:p>
        </w:tc>
        <w:tc>
          <w:tcPr>
            <w:tcW w:w="1512" w:type="dxa"/>
            <w:vMerge/>
            <w:shd w:val="clear" w:color="auto" w:fill="9CC2E5" w:themeFill="accent1" w:themeFillTint="99"/>
          </w:tcPr>
          <w:p w:rsidR="008E6313" w:rsidRPr="00812C67" w:rsidRDefault="008E6313" w:rsidP="008E6313">
            <w:pPr>
              <w:rPr>
                <w:sz w:val="20"/>
                <w:szCs w:val="20"/>
              </w:rPr>
            </w:pPr>
          </w:p>
        </w:tc>
      </w:tr>
      <w:tr w:rsidR="007F435D" w:rsidRPr="00812C67" w:rsidTr="00CF775E">
        <w:trPr>
          <w:trHeight w:val="1355"/>
          <w:jc w:val="center"/>
        </w:trPr>
        <w:tc>
          <w:tcPr>
            <w:tcW w:w="1706" w:type="dxa"/>
          </w:tcPr>
          <w:p w:rsidR="008E6313" w:rsidRPr="00812C67" w:rsidRDefault="008E6313" w:rsidP="008E6313">
            <w:pPr>
              <w:rPr>
                <w:b/>
              </w:rPr>
            </w:pPr>
          </w:p>
          <w:p w:rsidR="008E6313" w:rsidRPr="00812C67" w:rsidRDefault="008E6313" w:rsidP="008E6313">
            <w:pPr>
              <w:rPr>
                <w:b/>
              </w:rPr>
            </w:pPr>
            <w:r w:rsidRPr="00812C67">
              <w:rPr>
                <w:b/>
              </w:rPr>
              <w:t>Wednesday</w:t>
            </w:r>
          </w:p>
        </w:tc>
        <w:tc>
          <w:tcPr>
            <w:tcW w:w="973" w:type="dxa"/>
            <w:vMerge/>
            <w:shd w:val="clear" w:color="auto" w:fill="92D050"/>
          </w:tcPr>
          <w:p w:rsidR="008E6313" w:rsidRPr="00812C67" w:rsidRDefault="008E6313" w:rsidP="008E6313">
            <w:pPr>
              <w:rPr>
                <w:sz w:val="20"/>
                <w:szCs w:val="20"/>
              </w:rPr>
            </w:pPr>
          </w:p>
        </w:tc>
        <w:tc>
          <w:tcPr>
            <w:tcW w:w="1716" w:type="dxa"/>
            <w:vMerge/>
            <w:shd w:val="clear" w:color="auto" w:fill="9CC2E5" w:themeFill="accent1" w:themeFillTint="99"/>
          </w:tcPr>
          <w:p w:rsidR="008E6313" w:rsidRPr="00812C67" w:rsidRDefault="008E6313" w:rsidP="008E6313">
            <w:pPr>
              <w:rPr>
                <w:sz w:val="20"/>
                <w:szCs w:val="20"/>
              </w:rPr>
            </w:pPr>
          </w:p>
        </w:tc>
        <w:tc>
          <w:tcPr>
            <w:tcW w:w="1961" w:type="dxa"/>
            <w:vMerge/>
            <w:shd w:val="clear" w:color="auto" w:fill="FFD966" w:themeFill="accent4" w:themeFillTint="99"/>
          </w:tcPr>
          <w:p w:rsidR="008E6313" w:rsidRPr="00812C67" w:rsidRDefault="008E6313" w:rsidP="008E6313">
            <w:pPr>
              <w:rPr>
                <w:sz w:val="20"/>
                <w:szCs w:val="20"/>
              </w:rPr>
            </w:pPr>
          </w:p>
        </w:tc>
        <w:tc>
          <w:tcPr>
            <w:tcW w:w="1591" w:type="dxa"/>
            <w:vMerge/>
            <w:shd w:val="clear" w:color="auto" w:fill="F4B083" w:themeFill="accent2" w:themeFillTint="99"/>
          </w:tcPr>
          <w:p w:rsidR="008E6313" w:rsidRPr="00812C67" w:rsidRDefault="008E6313" w:rsidP="008E6313">
            <w:pPr>
              <w:rPr>
                <w:sz w:val="20"/>
                <w:szCs w:val="20"/>
              </w:rPr>
            </w:pPr>
          </w:p>
        </w:tc>
        <w:tc>
          <w:tcPr>
            <w:tcW w:w="988" w:type="dxa"/>
            <w:vMerge/>
            <w:shd w:val="clear" w:color="auto" w:fill="FF0000"/>
          </w:tcPr>
          <w:p w:rsidR="008E6313" w:rsidRPr="00812C67" w:rsidRDefault="008E6313" w:rsidP="008E6313">
            <w:pPr>
              <w:rPr>
                <w:sz w:val="20"/>
                <w:szCs w:val="20"/>
              </w:rPr>
            </w:pPr>
          </w:p>
        </w:tc>
        <w:tc>
          <w:tcPr>
            <w:tcW w:w="1164" w:type="dxa"/>
            <w:vMerge/>
            <w:shd w:val="clear" w:color="auto" w:fill="9CC2E5" w:themeFill="accent1" w:themeFillTint="99"/>
          </w:tcPr>
          <w:p w:rsidR="008E6313" w:rsidRPr="00812C67" w:rsidRDefault="008E6313" w:rsidP="008E6313">
            <w:pPr>
              <w:rPr>
                <w:sz w:val="20"/>
                <w:szCs w:val="20"/>
              </w:rPr>
            </w:pPr>
          </w:p>
        </w:tc>
        <w:tc>
          <w:tcPr>
            <w:tcW w:w="1195" w:type="dxa"/>
            <w:vMerge/>
            <w:shd w:val="clear" w:color="auto" w:fill="FFD966" w:themeFill="accent4" w:themeFillTint="99"/>
          </w:tcPr>
          <w:p w:rsidR="008E6313" w:rsidRPr="00812C67" w:rsidRDefault="008E6313" w:rsidP="008E6313">
            <w:pPr>
              <w:rPr>
                <w:sz w:val="20"/>
                <w:szCs w:val="20"/>
              </w:rPr>
            </w:pPr>
          </w:p>
        </w:tc>
        <w:tc>
          <w:tcPr>
            <w:tcW w:w="1767" w:type="dxa"/>
            <w:vMerge/>
            <w:shd w:val="clear" w:color="auto" w:fill="FFD966" w:themeFill="accent4" w:themeFillTint="99"/>
          </w:tcPr>
          <w:p w:rsidR="008E6313" w:rsidRPr="00812C67" w:rsidRDefault="008E6313" w:rsidP="008E6313">
            <w:pPr>
              <w:rPr>
                <w:sz w:val="20"/>
                <w:szCs w:val="20"/>
              </w:rPr>
            </w:pPr>
          </w:p>
        </w:tc>
        <w:tc>
          <w:tcPr>
            <w:tcW w:w="1512" w:type="dxa"/>
            <w:vMerge/>
            <w:shd w:val="clear" w:color="auto" w:fill="9CC2E5" w:themeFill="accent1" w:themeFillTint="99"/>
          </w:tcPr>
          <w:p w:rsidR="008E6313" w:rsidRPr="00812C67" w:rsidRDefault="008E6313" w:rsidP="008E6313">
            <w:pPr>
              <w:rPr>
                <w:sz w:val="20"/>
                <w:szCs w:val="20"/>
              </w:rPr>
            </w:pPr>
          </w:p>
        </w:tc>
      </w:tr>
      <w:tr w:rsidR="007F435D" w:rsidRPr="00812C67" w:rsidTr="00CF775E">
        <w:trPr>
          <w:trHeight w:val="1355"/>
          <w:jc w:val="center"/>
        </w:trPr>
        <w:tc>
          <w:tcPr>
            <w:tcW w:w="1706" w:type="dxa"/>
          </w:tcPr>
          <w:p w:rsidR="008E6313" w:rsidRPr="00812C67" w:rsidRDefault="008E6313" w:rsidP="008E6313">
            <w:pPr>
              <w:rPr>
                <w:b/>
              </w:rPr>
            </w:pPr>
          </w:p>
          <w:p w:rsidR="008E6313" w:rsidRPr="00812C67" w:rsidRDefault="008E6313" w:rsidP="008E6313">
            <w:pPr>
              <w:rPr>
                <w:b/>
              </w:rPr>
            </w:pPr>
            <w:r w:rsidRPr="00812C67">
              <w:rPr>
                <w:b/>
              </w:rPr>
              <w:t>Thursday</w:t>
            </w:r>
          </w:p>
        </w:tc>
        <w:tc>
          <w:tcPr>
            <w:tcW w:w="973" w:type="dxa"/>
            <w:vMerge/>
            <w:shd w:val="clear" w:color="auto" w:fill="92D050"/>
          </w:tcPr>
          <w:p w:rsidR="008E6313" w:rsidRPr="00812C67" w:rsidRDefault="008E6313" w:rsidP="008E6313">
            <w:pPr>
              <w:rPr>
                <w:sz w:val="20"/>
                <w:szCs w:val="20"/>
              </w:rPr>
            </w:pPr>
          </w:p>
        </w:tc>
        <w:tc>
          <w:tcPr>
            <w:tcW w:w="1716" w:type="dxa"/>
            <w:vMerge/>
            <w:shd w:val="clear" w:color="auto" w:fill="9CC2E5" w:themeFill="accent1" w:themeFillTint="99"/>
          </w:tcPr>
          <w:p w:rsidR="008E6313" w:rsidRPr="00812C67" w:rsidRDefault="008E6313" w:rsidP="008E6313">
            <w:pPr>
              <w:rPr>
                <w:sz w:val="20"/>
                <w:szCs w:val="20"/>
              </w:rPr>
            </w:pPr>
          </w:p>
        </w:tc>
        <w:tc>
          <w:tcPr>
            <w:tcW w:w="1961" w:type="dxa"/>
            <w:vMerge/>
            <w:shd w:val="clear" w:color="auto" w:fill="FFD966" w:themeFill="accent4" w:themeFillTint="99"/>
          </w:tcPr>
          <w:p w:rsidR="008E6313" w:rsidRPr="00812C67" w:rsidRDefault="008E6313" w:rsidP="008E6313">
            <w:pPr>
              <w:rPr>
                <w:sz w:val="20"/>
                <w:szCs w:val="20"/>
              </w:rPr>
            </w:pPr>
          </w:p>
        </w:tc>
        <w:tc>
          <w:tcPr>
            <w:tcW w:w="1591" w:type="dxa"/>
            <w:vMerge/>
            <w:shd w:val="clear" w:color="auto" w:fill="F4B083" w:themeFill="accent2" w:themeFillTint="99"/>
          </w:tcPr>
          <w:p w:rsidR="008E6313" w:rsidRPr="00812C67" w:rsidRDefault="008E6313" w:rsidP="008E6313">
            <w:pPr>
              <w:rPr>
                <w:sz w:val="20"/>
                <w:szCs w:val="20"/>
              </w:rPr>
            </w:pPr>
          </w:p>
        </w:tc>
        <w:tc>
          <w:tcPr>
            <w:tcW w:w="988" w:type="dxa"/>
            <w:vMerge/>
            <w:shd w:val="clear" w:color="auto" w:fill="FF0000"/>
          </w:tcPr>
          <w:p w:rsidR="008E6313" w:rsidRPr="00812C67" w:rsidRDefault="008E6313" w:rsidP="008E6313">
            <w:pPr>
              <w:rPr>
                <w:sz w:val="20"/>
                <w:szCs w:val="20"/>
              </w:rPr>
            </w:pPr>
          </w:p>
        </w:tc>
        <w:tc>
          <w:tcPr>
            <w:tcW w:w="1164" w:type="dxa"/>
            <w:vMerge/>
            <w:shd w:val="clear" w:color="auto" w:fill="9CC2E5" w:themeFill="accent1" w:themeFillTint="99"/>
          </w:tcPr>
          <w:p w:rsidR="008E6313" w:rsidRPr="00812C67" w:rsidRDefault="008E6313" w:rsidP="008E6313">
            <w:pPr>
              <w:rPr>
                <w:sz w:val="20"/>
                <w:szCs w:val="20"/>
              </w:rPr>
            </w:pPr>
          </w:p>
        </w:tc>
        <w:tc>
          <w:tcPr>
            <w:tcW w:w="1195" w:type="dxa"/>
            <w:vMerge/>
            <w:shd w:val="clear" w:color="auto" w:fill="FFD966" w:themeFill="accent4" w:themeFillTint="99"/>
          </w:tcPr>
          <w:p w:rsidR="008E6313" w:rsidRPr="00812C67" w:rsidRDefault="008E6313" w:rsidP="008E6313">
            <w:pPr>
              <w:rPr>
                <w:sz w:val="20"/>
                <w:szCs w:val="20"/>
              </w:rPr>
            </w:pPr>
          </w:p>
        </w:tc>
        <w:tc>
          <w:tcPr>
            <w:tcW w:w="1767" w:type="dxa"/>
            <w:vMerge/>
            <w:shd w:val="clear" w:color="auto" w:fill="FFD966" w:themeFill="accent4" w:themeFillTint="99"/>
          </w:tcPr>
          <w:p w:rsidR="008E6313" w:rsidRPr="00812C67" w:rsidRDefault="008E6313" w:rsidP="008E6313">
            <w:pPr>
              <w:rPr>
                <w:sz w:val="20"/>
                <w:szCs w:val="20"/>
              </w:rPr>
            </w:pPr>
          </w:p>
        </w:tc>
        <w:tc>
          <w:tcPr>
            <w:tcW w:w="1512" w:type="dxa"/>
            <w:vMerge/>
            <w:shd w:val="clear" w:color="auto" w:fill="9CC2E5" w:themeFill="accent1" w:themeFillTint="99"/>
          </w:tcPr>
          <w:p w:rsidR="008E6313" w:rsidRPr="00812C67" w:rsidRDefault="008E6313" w:rsidP="008E6313">
            <w:pPr>
              <w:rPr>
                <w:sz w:val="20"/>
                <w:szCs w:val="20"/>
              </w:rPr>
            </w:pPr>
          </w:p>
        </w:tc>
      </w:tr>
      <w:tr w:rsidR="007F435D" w:rsidRPr="00812C67" w:rsidTr="00CF775E">
        <w:trPr>
          <w:trHeight w:val="1355"/>
          <w:jc w:val="center"/>
        </w:trPr>
        <w:tc>
          <w:tcPr>
            <w:tcW w:w="1706" w:type="dxa"/>
          </w:tcPr>
          <w:p w:rsidR="008E6313" w:rsidRPr="00812C67" w:rsidRDefault="008E6313" w:rsidP="008E6313">
            <w:pPr>
              <w:rPr>
                <w:b/>
              </w:rPr>
            </w:pPr>
          </w:p>
          <w:p w:rsidR="008E6313" w:rsidRPr="00812C67" w:rsidRDefault="008E6313" w:rsidP="008E6313">
            <w:pPr>
              <w:rPr>
                <w:b/>
              </w:rPr>
            </w:pPr>
            <w:r w:rsidRPr="00812C67">
              <w:rPr>
                <w:b/>
              </w:rPr>
              <w:t>Friday</w:t>
            </w:r>
          </w:p>
        </w:tc>
        <w:tc>
          <w:tcPr>
            <w:tcW w:w="973" w:type="dxa"/>
            <w:vMerge/>
            <w:shd w:val="clear" w:color="auto" w:fill="92D050"/>
          </w:tcPr>
          <w:p w:rsidR="008E6313" w:rsidRPr="00812C67" w:rsidRDefault="008E6313" w:rsidP="008E6313">
            <w:pPr>
              <w:rPr>
                <w:sz w:val="20"/>
                <w:szCs w:val="20"/>
              </w:rPr>
            </w:pPr>
          </w:p>
        </w:tc>
        <w:tc>
          <w:tcPr>
            <w:tcW w:w="1716" w:type="dxa"/>
            <w:vMerge/>
            <w:shd w:val="clear" w:color="auto" w:fill="9CC2E5" w:themeFill="accent1" w:themeFillTint="99"/>
          </w:tcPr>
          <w:p w:rsidR="008E6313" w:rsidRPr="00812C67" w:rsidRDefault="008E6313" w:rsidP="008E6313">
            <w:pPr>
              <w:rPr>
                <w:sz w:val="20"/>
                <w:szCs w:val="20"/>
              </w:rPr>
            </w:pPr>
          </w:p>
        </w:tc>
        <w:tc>
          <w:tcPr>
            <w:tcW w:w="1961" w:type="dxa"/>
            <w:vMerge/>
            <w:shd w:val="clear" w:color="auto" w:fill="FFD966" w:themeFill="accent4" w:themeFillTint="99"/>
          </w:tcPr>
          <w:p w:rsidR="008E6313" w:rsidRPr="00812C67" w:rsidRDefault="008E6313" w:rsidP="008E6313">
            <w:pPr>
              <w:rPr>
                <w:sz w:val="20"/>
                <w:szCs w:val="20"/>
              </w:rPr>
            </w:pPr>
          </w:p>
        </w:tc>
        <w:tc>
          <w:tcPr>
            <w:tcW w:w="1591" w:type="dxa"/>
            <w:vMerge/>
            <w:shd w:val="clear" w:color="auto" w:fill="F4B083" w:themeFill="accent2" w:themeFillTint="99"/>
          </w:tcPr>
          <w:p w:rsidR="008E6313" w:rsidRPr="00812C67" w:rsidRDefault="008E6313" w:rsidP="008E6313">
            <w:pPr>
              <w:rPr>
                <w:sz w:val="20"/>
                <w:szCs w:val="20"/>
              </w:rPr>
            </w:pPr>
          </w:p>
        </w:tc>
        <w:tc>
          <w:tcPr>
            <w:tcW w:w="988" w:type="dxa"/>
            <w:vMerge/>
            <w:shd w:val="clear" w:color="auto" w:fill="FF0000"/>
          </w:tcPr>
          <w:p w:rsidR="008E6313" w:rsidRPr="00812C67" w:rsidRDefault="008E6313" w:rsidP="008E6313">
            <w:pPr>
              <w:rPr>
                <w:sz w:val="20"/>
                <w:szCs w:val="20"/>
              </w:rPr>
            </w:pPr>
          </w:p>
        </w:tc>
        <w:tc>
          <w:tcPr>
            <w:tcW w:w="1164" w:type="dxa"/>
            <w:vMerge/>
            <w:shd w:val="clear" w:color="auto" w:fill="9CC2E5" w:themeFill="accent1" w:themeFillTint="99"/>
          </w:tcPr>
          <w:p w:rsidR="008E6313" w:rsidRPr="00812C67" w:rsidRDefault="008E6313" w:rsidP="008E6313">
            <w:pPr>
              <w:rPr>
                <w:sz w:val="20"/>
                <w:szCs w:val="20"/>
              </w:rPr>
            </w:pPr>
          </w:p>
        </w:tc>
        <w:tc>
          <w:tcPr>
            <w:tcW w:w="1195" w:type="dxa"/>
            <w:vMerge/>
            <w:shd w:val="clear" w:color="auto" w:fill="FFD966" w:themeFill="accent4" w:themeFillTint="99"/>
          </w:tcPr>
          <w:p w:rsidR="008E6313" w:rsidRPr="00812C67" w:rsidRDefault="008E6313" w:rsidP="008E6313">
            <w:pPr>
              <w:rPr>
                <w:sz w:val="20"/>
                <w:szCs w:val="20"/>
              </w:rPr>
            </w:pPr>
          </w:p>
        </w:tc>
        <w:tc>
          <w:tcPr>
            <w:tcW w:w="1767" w:type="dxa"/>
            <w:vMerge/>
            <w:shd w:val="clear" w:color="auto" w:fill="FFD966" w:themeFill="accent4" w:themeFillTint="99"/>
          </w:tcPr>
          <w:p w:rsidR="008E6313" w:rsidRPr="00812C67" w:rsidRDefault="008E6313" w:rsidP="008E6313">
            <w:pPr>
              <w:rPr>
                <w:sz w:val="20"/>
                <w:szCs w:val="20"/>
              </w:rPr>
            </w:pPr>
          </w:p>
        </w:tc>
        <w:tc>
          <w:tcPr>
            <w:tcW w:w="1512" w:type="dxa"/>
            <w:vMerge/>
            <w:shd w:val="clear" w:color="auto" w:fill="9CC2E5" w:themeFill="accent1" w:themeFillTint="99"/>
          </w:tcPr>
          <w:p w:rsidR="008E6313" w:rsidRPr="00812C67" w:rsidRDefault="008E6313" w:rsidP="008E6313">
            <w:pPr>
              <w:rPr>
                <w:sz w:val="20"/>
                <w:szCs w:val="20"/>
              </w:rPr>
            </w:pPr>
          </w:p>
        </w:tc>
      </w:tr>
    </w:tbl>
    <w:p w:rsidR="00812C67" w:rsidRPr="00812C67" w:rsidRDefault="00812C67" w:rsidP="004F7450">
      <w:pPr>
        <w:rPr>
          <w:sz w:val="20"/>
          <w:szCs w:val="20"/>
        </w:rPr>
      </w:pPr>
      <w:r w:rsidRPr="00812C67">
        <w:rPr>
          <w:noProof/>
          <w:lang w:eastAsia="en-GB"/>
        </w:rPr>
        <w:drawing>
          <wp:anchor distT="0" distB="0" distL="114300" distR="114300" simplePos="0" relativeHeight="251659264" behindDoc="0" locked="0" layoutInCell="1" allowOverlap="1" wp14:anchorId="4C3015F5" wp14:editId="6BC7313E">
            <wp:simplePos x="0" y="0"/>
            <wp:positionH relativeFrom="page">
              <wp:posOffset>746760</wp:posOffset>
            </wp:positionH>
            <wp:positionV relativeFrom="paragraph">
              <wp:posOffset>156210</wp:posOffset>
            </wp:positionV>
            <wp:extent cx="1196340" cy="1212215"/>
            <wp:effectExtent l="0" t="0" r="3810" b="6985"/>
            <wp:wrapSquare wrapText="bothSides"/>
            <wp:docPr id="2" name="Picture 2"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1" cstate="print"/>
                    <a:srcRect/>
                    <a:stretch>
                      <a:fillRect/>
                    </a:stretch>
                  </pic:blipFill>
                  <pic:spPr bwMode="auto">
                    <a:xfrm>
                      <a:off x="0" y="0"/>
                      <a:ext cx="1196340" cy="12122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F7450" w:rsidRDefault="00FC15D4" w:rsidP="004F7450">
      <w:pPr>
        <w:rPr>
          <w:sz w:val="20"/>
          <w:szCs w:val="20"/>
        </w:rPr>
      </w:pPr>
      <w:r w:rsidRPr="00812C67">
        <w:rPr>
          <w:sz w:val="20"/>
          <w:szCs w:val="20"/>
        </w:rPr>
        <w:t xml:space="preserve">Home Learning – this timetable is intended as a guide to support learning at home during a prolonged period of school closure. </w:t>
      </w:r>
      <w:r w:rsidR="004F7450" w:rsidRPr="00812C67">
        <w:rPr>
          <w:sz w:val="20"/>
          <w:szCs w:val="20"/>
        </w:rPr>
        <w:t xml:space="preserve">We appreciate that you will have differing demands on your time but hope that this helps in continuing ‘a love learning’ at home. </w:t>
      </w:r>
      <w:r w:rsidR="00A0368B">
        <w:rPr>
          <w:sz w:val="20"/>
          <w:szCs w:val="20"/>
        </w:rPr>
        <w:t>We will also be updating the class blog daily with any specific activities that you can do each day</w:t>
      </w:r>
      <w:r w:rsidR="00C8027D">
        <w:rPr>
          <w:sz w:val="20"/>
          <w:szCs w:val="20"/>
        </w:rPr>
        <w:t xml:space="preserve"> and further resources that you may need. </w:t>
      </w:r>
    </w:p>
    <w:p w:rsidR="00C8027D" w:rsidRPr="00812C67" w:rsidRDefault="00CF775E" w:rsidP="004F7450">
      <w:pPr>
        <w:rPr>
          <w:sz w:val="20"/>
          <w:szCs w:val="20"/>
        </w:rPr>
      </w:pPr>
      <w:r>
        <w:rPr>
          <w:sz w:val="20"/>
          <w:szCs w:val="20"/>
        </w:rPr>
        <w:t xml:space="preserve">Miss Gillam </w:t>
      </w:r>
      <w:r w:rsidRPr="00CF775E">
        <w:rPr>
          <w:sz w:val="20"/>
          <w:szCs w:val="20"/>
        </w:rPr>
        <w:sym w:font="Wingdings" w:char="F04A"/>
      </w:r>
    </w:p>
    <w:p w:rsidR="00FC15D4" w:rsidRPr="00812C67" w:rsidRDefault="004F7450">
      <w:pPr>
        <w:rPr>
          <w:b/>
          <w:sz w:val="20"/>
          <w:szCs w:val="20"/>
        </w:rPr>
      </w:pPr>
      <w:r w:rsidRPr="00812C67">
        <w:rPr>
          <w:b/>
          <w:sz w:val="20"/>
          <w:szCs w:val="20"/>
        </w:rPr>
        <w:t>If you have issues with usernames and passwords</w:t>
      </w:r>
      <w:r w:rsidR="007E2FC5">
        <w:rPr>
          <w:b/>
          <w:sz w:val="20"/>
          <w:szCs w:val="20"/>
        </w:rPr>
        <w:t>,</w:t>
      </w:r>
      <w:r w:rsidRPr="00812C67">
        <w:rPr>
          <w:b/>
          <w:sz w:val="20"/>
          <w:szCs w:val="20"/>
        </w:rPr>
        <w:t xml:space="preserve"> please contact </w:t>
      </w:r>
      <w:r w:rsidR="00A0368B">
        <w:rPr>
          <w:b/>
          <w:sz w:val="20"/>
          <w:szCs w:val="20"/>
        </w:rPr>
        <w:t>admin@lostockgralam</w:t>
      </w:r>
      <w:r w:rsidR="00812C67" w:rsidRPr="00812C67">
        <w:rPr>
          <w:b/>
          <w:sz w:val="20"/>
          <w:szCs w:val="20"/>
        </w:rPr>
        <w:t>.cheshire.sch.uk</w:t>
      </w:r>
    </w:p>
    <w:tbl>
      <w:tblPr>
        <w:tblStyle w:val="TableGrid"/>
        <w:tblpPr w:leftFromText="180" w:rightFromText="180" w:vertAnchor="page" w:horzAnchor="margin" w:tblpY="818"/>
        <w:tblW w:w="14442" w:type="dxa"/>
        <w:tblLook w:val="04A0" w:firstRow="1" w:lastRow="0" w:firstColumn="1" w:lastColumn="0" w:noHBand="0" w:noVBand="1"/>
      </w:tblPr>
      <w:tblGrid>
        <w:gridCol w:w="1695"/>
        <w:gridCol w:w="12747"/>
      </w:tblGrid>
      <w:tr w:rsidR="00D15187" w:rsidRPr="002854E1" w:rsidTr="00D15187">
        <w:trPr>
          <w:trHeight w:val="1266"/>
        </w:trPr>
        <w:tc>
          <w:tcPr>
            <w:tcW w:w="1271" w:type="dxa"/>
          </w:tcPr>
          <w:p w:rsidR="00D15187" w:rsidRPr="007F435D" w:rsidRDefault="00D15187" w:rsidP="00D15187">
            <w:pPr>
              <w:rPr>
                <w:rFonts w:ascii="Arial" w:hAnsi="Arial" w:cs="Arial"/>
                <w:sz w:val="28"/>
                <w:szCs w:val="20"/>
              </w:rPr>
            </w:pPr>
          </w:p>
          <w:p w:rsidR="00D15187" w:rsidRPr="007F435D" w:rsidRDefault="00D15187" w:rsidP="00D15187">
            <w:pPr>
              <w:rPr>
                <w:rFonts w:ascii="Arial" w:hAnsi="Arial" w:cs="Arial"/>
                <w:sz w:val="28"/>
                <w:szCs w:val="20"/>
              </w:rPr>
            </w:pPr>
          </w:p>
          <w:p w:rsidR="00D15187" w:rsidRPr="007F435D" w:rsidRDefault="00D15187" w:rsidP="00D15187">
            <w:pPr>
              <w:rPr>
                <w:rFonts w:ascii="Arial" w:hAnsi="Arial" w:cs="Arial"/>
                <w:sz w:val="28"/>
                <w:szCs w:val="20"/>
              </w:rPr>
            </w:pPr>
          </w:p>
          <w:p w:rsidR="00D15187" w:rsidRPr="007F435D" w:rsidRDefault="00D15187" w:rsidP="00D15187">
            <w:pPr>
              <w:rPr>
                <w:rFonts w:ascii="Arial" w:hAnsi="Arial" w:cs="Arial"/>
                <w:sz w:val="28"/>
                <w:szCs w:val="20"/>
              </w:rPr>
            </w:pPr>
          </w:p>
          <w:p w:rsidR="00D15187" w:rsidRPr="007F435D" w:rsidRDefault="00D15187" w:rsidP="00D15187">
            <w:pPr>
              <w:rPr>
                <w:rFonts w:ascii="Arial" w:hAnsi="Arial" w:cs="Arial"/>
                <w:sz w:val="28"/>
                <w:szCs w:val="20"/>
              </w:rPr>
            </w:pPr>
            <w:r w:rsidRPr="007F435D">
              <w:rPr>
                <w:rFonts w:ascii="Arial" w:hAnsi="Arial" w:cs="Arial"/>
                <w:sz w:val="28"/>
                <w:szCs w:val="20"/>
              </w:rPr>
              <w:t>Monday</w:t>
            </w:r>
          </w:p>
        </w:tc>
        <w:tc>
          <w:tcPr>
            <w:tcW w:w="13171" w:type="dxa"/>
          </w:tcPr>
          <w:p w:rsidR="003433F9" w:rsidRPr="007F435D" w:rsidRDefault="00EB3EAE" w:rsidP="00D15187">
            <w:pPr>
              <w:rPr>
                <w:rFonts w:ascii="Arial" w:hAnsi="Arial" w:cs="Arial"/>
                <w:sz w:val="28"/>
                <w:szCs w:val="20"/>
                <w:u w:val="single"/>
              </w:rPr>
            </w:pPr>
            <w:r w:rsidRPr="007F435D">
              <w:rPr>
                <w:rFonts w:ascii="Arial" w:hAnsi="Arial" w:cs="Arial"/>
                <w:sz w:val="28"/>
                <w:szCs w:val="20"/>
                <w:u w:val="single"/>
              </w:rPr>
              <w:t xml:space="preserve">History – What is an explorer? What is an adventurer? </w:t>
            </w:r>
          </w:p>
          <w:p w:rsidR="00EB3EAE" w:rsidRPr="007F435D" w:rsidRDefault="00EB3EAE" w:rsidP="00D15187">
            <w:pPr>
              <w:rPr>
                <w:rFonts w:ascii="Arial" w:hAnsi="Arial" w:cs="Arial"/>
                <w:color w:val="4B3241"/>
                <w:sz w:val="28"/>
                <w:szCs w:val="20"/>
                <w:shd w:val="clear" w:color="auto" w:fill="FFFFFF"/>
              </w:rPr>
            </w:pPr>
            <w:r w:rsidRPr="007F435D">
              <w:rPr>
                <w:rFonts w:ascii="Arial" w:hAnsi="Arial" w:cs="Arial"/>
                <w:color w:val="4B3241"/>
                <w:sz w:val="28"/>
                <w:szCs w:val="20"/>
                <w:shd w:val="clear" w:color="auto" w:fill="FFFFFF"/>
              </w:rPr>
              <w:t>I</w:t>
            </w:r>
            <w:r w:rsidRPr="007F435D">
              <w:rPr>
                <w:rFonts w:ascii="Arial" w:hAnsi="Arial" w:cs="Arial"/>
                <w:color w:val="4B3241"/>
                <w:sz w:val="28"/>
                <w:szCs w:val="20"/>
                <w:shd w:val="clear" w:color="auto" w:fill="FFFFFF"/>
              </w:rPr>
              <w:t>n this lesson, we will be learning about what an explorer is and focusing on the qualities and attributes that an explorer may have.</w:t>
            </w:r>
            <w:r w:rsidRPr="007F435D">
              <w:rPr>
                <w:rFonts w:ascii="Arial" w:hAnsi="Arial" w:cs="Arial"/>
                <w:color w:val="4B3241"/>
                <w:sz w:val="28"/>
                <w:szCs w:val="20"/>
                <w:shd w:val="clear" w:color="auto" w:fill="FFFFFF"/>
              </w:rPr>
              <w:t xml:space="preserve"> </w:t>
            </w:r>
          </w:p>
          <w:p w:rsidR="00EB3EAE" w:rsidRPr="007F435D" w:rsidRDefault="00EB3EAE" w:rsidP="00D15187">
            <w:pPr>
              <w:rPr>
                <w:rFonts w:ascii="Arial" w:hAnsi="Arial" w:cs="Arial"/>
                <w:sz w:val="28"/>
                <w:szCs w:val="20"/>
                <w:u w:val="single"/>
              </w:rPr>
            </w:pPr>
            <w:hyperlink r:id="rId12" w:anchor="slide-3" w:history="1">
              <w:r w:rsidRPr="007F435D">
                <w:rPr>
                  <w:rStyle w:val="Hyperlink"/>
                  <w:rFonts w:ascii="Arial" w:hAnsi="Arial" w:cs="Arial"/>
                  <w:sz w:val="28"/>
                  <w:szCs w:val="20"/>
                </w:rPr>
                <w:t>https://www.thenational.academy/year-1/foundation/what-is-an-explorer-year-1-wk5-1#slide-3</w:t>
              </w:r>
            </w:hyperlink>
          </w:p>
          <w:p w:rsidR="00D15187" w:rsidRPr="007F435D" w:rsidRDefault="00D15187" w:rsidP="00D15187">
            <w:pPr>
              <w:rPr>
                <w:rFonts w:ascii="Arial" w:hAnsi="Arial" w:cs="Arial"/>
                <w:sz w:val="28"/>
                <w:szCs w:val="20"/>
                <w:u w:val="single"/>
              </w:rPr>
            </w:pPr>
          </w:p>
        </w:tc>
      </w:tr>
      <w:tr w:rsidR="00D15187" w:rsidRPr="002854E1" w:rsidTr="00D15187">
        <w:trPr>
          <w:trHeight w:val="1419"/>
        </w:trPr>
        <w:tc>
          <w:tcPr>
            <w:tcW w:w="1271" w:type="dxa"/>
          </w:tcPr>
          <w:p w:rsidR="00D15187" w:rsidRPr="007F435D" w:rsidRDefault="00D15187" w:rsidP="00D15187">
            <w:pPr>
              <w:rPr>
                <w:rFonts w:ascii="Arial" w:hAnsi="Arial" w:cs="Arial"/>
                <w:sz w:val="28"/>
                <w:szCs w:val="20"/>
              </w:rPr>
            </w:pPr>
          </w:p>
          <w:p w:rsidR="00D15187" w:rsidRPr="007F435D" w:rsidRDefault="00D15187" w:rsidP="00D15187">
            <w:pPr>
              <w:rPr>
                <w:rFonts w:ascii="Arial" w:hAnsi="Arial" w:cs="Arial"/>
                <w:sz w:val="28"/>
                <w:szCs w:val="20"/>
              </w:rPr>
            </w:pPr>
            <w:r w:rsidRPr="007F435D">
              <w:rPr>
                <w:rFonts w:ascii="Arial" w:hAnsi="Arial" w:cs="Arial"/>
                <w:sz w:val="28"/>
                <w:szCs w:val="20"/>
              </w:rPr>
              <w:t>Tuesday</w:t>
            </w:r>
          </w:p>
          <w:p w:rsidR="00D15187" w:rsidRPr="007F435D" w:rsidRDefault="00D15187" w:rsidP="00D15187">
            <w:pPr>
              <w:rPr>
                <w:rFonts w:ascii="Arial" w:hAnsi="Arial" w:cs="Arial"/>
                <w:sz w:val="28"/>
                <w:szCs w:val="20"/>
              </w:rPr>
            </w:pPr>
          </w:p>
        </w:tc>
        <w:tc>
          <w:tcPr>
            <w:tcW w:w="13171" w:type="dxa"/>
          </w:tcPr>
          <w:p w:rsidR="00D15187" w:rsidRPr="007F435D" w:rsidRDefault="00EB3EAE" w:rsidP="006B4B1D">
            <w:pPr>
              <w:rPr>
                <w:rFonts w:ascii="Arial" w:hAnsi="Arial" w:cs="Arial"/>
                <w:sz w:val="28"/>
                <w:szCs w:val="20"/>
                <w:u w:val="single"/>
              </w:rPr>
            </w:pPr>
            <w:r w:rsidRPr="007F435D">
              <w:rPr>
                <w:rFonts w:ascii="Arial" w:hAnsi="Arial" w:cs="Arial"/>
                <w:sz w:val="28"/>
                <w:szCs w:val="20"/>
                <w:u w:val="single"/>
              </w:rPr>
              <w:t>Science Project – What is hibernation?</w:t>
            </w:r>
          </w:p>
          <w:p w:rsidR="00EB3EAE" w:rsidRPr="007F435D" w:rsidRDefault="00EB3EAE" w:rsidP="006B4B1D">
            <w:pPr>
              <w:rPr>
                <w:rFonts w:ascii="Arial" w:hAnsi="Arial" w:cs="Arial"/>
                <w:color w:val="4B3241"/>
                <w:sz w:val="28"/>
                <w:szCs w:val="20"/>
                <w:shd w:val="clear" w:color="auto" w:fill="FFFFFF"/>
              </w:rPr>
            </w:pPr>
            <w:r w:rsidRPr="007F435D">
              <w:rPr>
                <w:rFonts w:ascii="Arial" w:hAnsi="Arial" w:cs="Arial"/>
                <w:color w:val="4B3241"/>
                <w:sz w:val="28"/>
                <w:szCs w:val="20"/>
                <w:shd w:val="clear" w:color="auto" w:fill="FFFFFF"/>
              </w:rPr>
              <w:t>In this lesson we will be learning all about hibernation. It is really important for certain animals to hibernate to protect themselves during the cold winter months. We will be looking at different animals who hibernate, when they hibernate, what they do to prepare for hibernation and where they go to hibernate.</w:t>
            </w:r>
          </w:p>
          <w:p w:rsidR="00EB3EAE" w:rsidRPr="007F435D" w:rsidRDefault="00EB3EAE" w:rsidP="006B4B1D">
            <w:pPr>
              <w:rPr>
                <w:rFonts w:ascii="Arial" w:hAnsi="Arial" w:cs="Arial"/>
                <w:sz w:val="28"/>
                <w:szCs w:val="20"/>
              </w:rPr>
            </w:pPr>
            <w:hyperlink r:id="rId13" w:history="1">
              <w:r w:rsidRPr="007F435D">
                <w:rPr>
                  <w:rStyle w:val="Hyperlink"/>
                  <w:rFonts w:ascii="Arial" w:hAnsi="Arial" w:cs="Arial"/>
                  <w:sz w:val="28"/>
                  <w:szCs w:val="20"/>
                </w:rPr>
                <w:t>https://www.thenational.academy/year-1/foundation/what-is-hibernation-year-1-wk5-3</w:t>
              </w:r>
            </w:hyperlink>
          </w:p>
        </w:tc>
      </w:tr>
      <w:tr w:rsidR="00D15187" w:rsidRPr="002854E1" w:rsidTr="00D15187">
        <w:trPr>
          <w:trHeight w:val="1397"/>
        </w:trPr>
        <w:tc>
          <w:tcPr>
            <w:tcW w:w="1271" w:type="dxa"/>
          </w:tcPr>
          <w:p w:rsidR="00D15187" w:rsidRPr="007F435D" w:rsidRDefault="00D15187" w:rsidP="00D15187">
            <w:pPr>
              <w:rPr>
                <w:rFonts w:ascii="Arial" w:hAnsi="Arial" w:cs="Arial"/>
                <w:sz w:val="28"/>
                <w:szCs w:val="20"/>
              </w:rPr>
            </w:pPr>
          </w:p>
          <w:p w:rsidR="00D15187" w:rsidRPr="007F435D" w:rsidRDefault="00D15187" w:rsidP="00D15187">
            <w:pPr>
              <w:rPr>
                <w:rFonts w:ascii="Arial" w:hAnsi="Arial" w:cs="Arial"/>
                <w:sz w:val="28"/>
                <w:szCs w:val="20"/>
              </w:rPr>
            </w:pPr>
            <w:r w:rsidRPr="007F435D">
              <w:rPr>
                <w:rFonts w:ascii="Arial" w:hAnsi="Arial" w:cs="Arial"/>
                <w:sz w:val="28"/>
                <w:szCs w:val="20"/>
              </w:rPr>
              <w:t>Wednesday</w:t>
            </w:r>
          </w:p>
          <w:p w:rsidR="00D15187" w:rsidRPr="007F435D" w:rsidRDefault="00D15187" w:rsidP="00D15187">
            <w:pPr>
              <w:rPr>
                <w:rFonts w:ascii="Arial" w:hAnsi="Arial" w:cs="Arial"/>
                <w:sz w:val="28"/>
                <w:szCs w:val="20"/>
              </w:rPr>
            </w:pPr>
          </w:p>
        </w:tc>
        <w:tc>
          <w:tcPr>
            <w:tcW w:w="13171" w:type="dxa"/>
          </w:tcPr>
          <w:p w:rsidR="00D15187" w:rsidRPr="007F435D" w:rsidRDefault="00EB3EAE" w:rsidP="00D15187">
            <w:pPr>
              <w:rPr>
                <w:rFonts w:ascii="Arial" w:hAnsi="Arial" w:cs="Arial"/>
                <w:sz w:val="28"/>
                <w:szCs w:val="20"/>
              </w:rPr>
            </w:pPr>
            <w:r w:rsidRPr="007F435D">
              <w:rPr>
                <w:rFonts w:ascii="Arial" w:hAnsi="Arial" w:cs="Arial"/>
                <w:sz w:val="28"/>
                <w:szCs w:val="20"/>
              </w:rPr>
              <w:t xml:space="preserve">History </w:t>
            </w:r>
            <w:r w:rsidR="006B4B1D" w:rsidRPr="007F435D">
              <w:rPr>
                <w:rFonts w:ascii="Arial" w:hAnsi="Arial" w:cs="Arial"/>
                <w:sz w:val="28"/>
                <w:szCs w:val="20"/>
              </w:rPr>
              <w:t xml:space="preserve">Lesson – </w:t>
            </w:r>
            <w:r w:rsidRPr="007F435D">
              <w:rPr>
                <w:rFonts w:ascii="Arial" w:hAnsi="Arial" w:cs="Arial"/>
                <w:sz w:val="28"/>
                <w:szCs w:val="20"/>
              </w:rPr>
              <w:t xml:space="preserve">Who is Amelia Earhart? </w:t>
            </w:r>
          </w:p>
          <w:p w:rsidR="006B4B1D" w:rsidRPr="007F435D" w:rsidRDefault="00EB3EAE" w:rsidP="006B4B1D">
            <w:pPr>
              <w:pStyle w:val="blocks-text-blockparagraph"/>
              <w:shd w:val="clear" w:color="auto" w:fill="FFFFFF"/>
              <w:spacing w:before="0" w:beforeAutospacing="0"/>
              <w:rPr>
                <w:rFonts w:ascii="Arial" w:hAnsi="Arial" w:cs="Arial"/>
                <w:color w:val="4B3241"/>
                <w:sz w:val="28"/>
                <w:szCs w:val="20"/>
                <w:shd w:val="clear" w:color="auto" w:fill="FFFFFF"/>
              </w:rPr>
            </w:pPr>
            <w:r w:rsidRPr="007F435D">
              <w:rPr>
                <w:rFonts w:ascii="Arial" w:hAnsi="Arial" w:cs="Arial"/>
                <w:color w:val="4B3241"/>
                <w:sz w:val="28"/>
                <w:szCs w:val="20"/>
                <w:shd w:val="clear" w:color="auto" w:fill="FFFFFF"/>
              </w:rPr>
              <w:t>In today’s lesson we are going to be learning all about Amelia Earhart. She is one of America’s most well-known and adventurous aviators, who made history when she completed the first solo flight across the Atlantic Ocean. We will be listening to and then drawing the story of her incredible life.</w:t>
            </w:r>
          </w:p>
          <w:p w:rsidR="00EB3EAE" w:rsidRPr="007F435D" w:rsidRDefault="00EB3EAE" w:rsidP="006B4B1D">
            <w:pPr>
              <w:pStyle w:val="blocks-text-blockparagraph"/>
              <w:shd w:val="clear" w:color="auto" w:fill="FFFFFF"/>
              <w:spacing w:before="0" w:beforeAutospacing="0"/>
              <w:rPr>
                <w:rFonts w:ascii="Arial" w:hAnsi="Arial" w:cs="Arial"/>
                <w:color w:val="231F20"/>
                <w:sz w:val="28"/>
                <w:szCs w:val="20"/>
              </w:rPr>
            </w:pPr>
            <w:hyperlink r:id="rId14" w:history="1">
              <w:r w:rsidRPr="007F435D">
                <w:rPr>
                  <w:rStyle w:val="Hyperlink"/>
                  <w:rFonts w:ascii="Arial" w:hAnsi="Arial" w:cs="Arial"/>
                  <w:sz w:val="28"/>
                  <w:szCs w:val="20"/>
                </w:rPr>
                <w:t>https://www.thenational.academy/year-1/foundation/who-is-amelia-earhart-year-1-wk5-4</w:t>
              </w:r>
            </w:hyperlink>
          </w:p>
        </w:tc>
      </w:tr>
      <w:tr w:rsidR="00D15187" w:rsidRPr="002854E1" w:rsidTr="00D15187">
        <w:trPr>
          <w:trHeight w:val="1700"/>
        </w:trPr>
        <w:tc>
          <w:tcPr>
            <w:tcW w:w="1271" w:type="dxa"/>
          </w:tcPr>
          <w:p w:rsidR="00D15187" w:rsidRPr="007F435D" w:rsidRDefault="00D15187" w:rsidP="00D15187">
            <w:pPr>
              <w:rPr>
                <w:rFonts w:ascii="Arial" w:hAnsi="Arial" w:cs="Arial"/>
                <w:sz w:val="28"/>
                <w:szCs w:val="20"/>
              </w:rPr>
            </w:pPr>
          </w:p>
          <w:p w:rsidR="00D15187" w:rsidRPr="007F435D" w:rsidRDefault="00D15187" w:rsidP="00D15187">
            <w:pPr>
              <w:rPr>
                <w:rFonts w:ascii="Arial" w:hAnsi="Arial" w:cs="Arial"/>
                <w:sz w:val="28"/>
                <w:szCs w:val="20"/>
              </w:rPr>
            </w:pPr>
            <w:r w:rsidRPr="007F435D">
              <w:rPr>
                <w:rFonts w:ascii="Arial" w:hAnsi="Arial" w:cs="Arial"/>
                <w:sz w:val="28"/>
                <w:szCs w:val="20"/>
              </w:rPr>
              <w:t>Thursday</w:t>
            </w:r>
          </w:p>
          <w:p w:rsidR="00D15187" w:rsidRPr="007F435D" w:rsidRDefault="00D15187" w:rsidP="00D15187">
            <w:pPr>
              <w:rPr>
                <w:rFonts w:ascii="Arial" w:hAnsi="Arial" w:cs="Arial"/>
                <w:sz w:val="28"/>
                <w:szCs w:val="20"/>
              </w:rPr>
            </w:pPr>
          </w:p>
        </w:tc>
        <w:tc>
          <w:tcPr>
            <w:tcW w:w="13171" w:type="dxa"/>
          </w:tcPr>
          <w:p w:rsidR="006B4B1D" w:rsidRPr="007F435D" w:rsidRDefault="00EB3EAE" w:rsidP="00D15187">
            <w:pPr>
              <w:rPr>
                <w:rFonts w:ascii="Arial" w:hAnsi="Arial" w:cs="Arial"/>
                <w:sz w:val="28"/>
                <w:szCs w:val="20"/>
                <w:u w:val="single"/>
              </w:rPr>
            </w:pPr>
            <w:r w:rsidRPr="007F435D">
              <w:rPr>
                <w:rFonts w:ascii="Arial" w:hAnsi="Arial" w:cs="Arial"/>
                <w:sz w:val="28"/>
                <w:szCs w:val="20"/>
                <w:u w:val="single"/>
              </w:rPr>
              <w:t>Design and Technology Lesson</w:t>
            </w:r>
          </w:p>
          <w:p w:rsidR="00EB3EAE" w:rsidRPr="007F435D" w:rsidRDefault="007F435D" w:rsidP="00D15187">
            <w:pPr>
              <w:rPr>
                <w:rFonts w:ascii="Arial" w:hAnsi="Arial" w:cs="Arial"/>
                <w:color w:val="231F20"/>
                <w:sz w:val="28"/>
                <w:szCs w:val="20"/>
                <w:shd w:val="clear" w:color="auto" w:fill="FFFFFF"/>
              </w:rPr>
            </w:pPr>
            <w:r w:rsidRPr="007F435D">
              <w:rPr>
                <w:rFonts w:ascii="Arial" w:hAnsi="Arial" w:cs="Arial"/>
                <w:color w:val="231F20"/>
                <w:sz w:val="28"/>
                <w:szCs w:val="20"/>
                <w:shd w:val="clear" w:color="auto" w:fill="FFFFFF"/>
              </w:rPr>
              <w:t xml:space="preserve">What is a designer? In this lesson you will find out what a designer is and how they work. You will also get </w:t>
            </w:r>
            <w:proofErr w:type="gramStart"/>
            <w:r w:rsidRPr="007F435D">
              <w:rPr>
                <w:rFonts w:ascii="Arial" w:hAnsi="Arial" w:cs="Arial"/>
                <w:color w:val="231F20"/>
                <w:sz w:val="28"/>
                <w:szCs w:val="20"/>
                <w:shd w:val="clear" w:color="auto" w:fill="FFFFFF"/>
              </w:rPr>
              <w:t>to  t</w:t>
            </w:r>
            <w:r w:rsidR="00EB3EAE" w:rsidRPr="007F435D">
              <w:rPr>
                <w:rFonts w:ascii="Arial" w:hAnsi="Arial" w:cs="Arial"/>
                <w:color w:val="231F20"/>
                <w:sz w:val="28"/>
                <w:szCs w:val="20"/>
                <w:shd w:val="clear" w:color="auto" w:fill="FFFFFF"/>
              </w:rPr>
              <w:t>ry</w:t>
            </w:r>
            <w:proofErr w:type="gramEnd"/>
            <w:r w:rsidR="00EB3EAE" w:rsidRPr="007F435D">
              <w:rPr>
                <w:rFonts w:ascii="Arial" w:hAnsi="Arial" w:cs="Arial"/>
                <w:color w:val="231F20"/>
                <w:sz w:val="28"/>
                <w:szCs w:val="20"/>
                <w:shd w:val="clear" w:color="auto" w:fill="FFFFFF"/>
              </w:rPr>
              <w:t xml:space="preserve"> to design and make a 3D model of your bedroom..</w:t>
            </w:r>
          </w:p>
          <w:p w:rsidR="007F435D" w:rsidRPr="007F435D" w:rsidRDefault="007F435D" w:rsidP="00D15187">
            <w:pPr>
              <w:rPr>
                <w:rFonts w:ascii="Arial" w:hAnsi="Arial" w:cs="Arial"/>
                <w:sz w:val="28"/>
                <w:szCs w:val="20"/>
              </w:rPr>
            </w:pPr>
            <w:hyperlink r:id="rId15" w:history="1">
              <w:r w:rsidRPr="007F435D">
                <w:rPr>
                  <w:rStyle w:val="Hyperlink"/>
                  <w:rFonts w:ascii="Arial" w:hAnsi="Arial" w:cs="Arial"/>
                  <w:sz w:val="28"/>
                  <w:szCs w:val="20"/>
                </w:rPr>
                <w:t>https://www.bbc.co.uk/bitesize/articles/zr3tpg8</w:t>
              </w:r>
            </w:hyperlink>
          </w:p>
        </w:tc>
      </w:tr>
      <w:tr w:rsidR="00D15187" w:rsidRPr="002854E1" w:rsidTr="00D15187">
        <w:trPr>
          <w:trHeight w:val="1125"/>
        </w:trPr>
        <w:tc>
          <w:tcPr>
            <w:tcW w:w="1271" w:type="dxa"/>
          </w:tcPr>
          <w:p w:rsidR="00D15187" w:rsidRPr="007F435D" w:rsidRDefault="00D15187" w:rsidP="00D15187">
            <w:pPr>
              <w:rPr>
                <w:rFonts w:ascii="Arial" w:hAnsi="Arial" w:cs="Arial"/>
                <w:sz w:val="28"/>
                <w:szCs w:val="20"/>
              </w:rPr>
            </w:pPr>
          </w:p>
          <w:p w:rsidR="00D15187" w:rsidRPr="007F435D" w:rsidRDefault="00D15187" w:rsidP="00D15187">
            <w:pPr>
              <w:rPr>
                <w:rFonts w:ascii="Arial" w:hAnsi="Arial" w:cs="Arial"/>
                <w:sz w:val="28"/>
                <w:szCs w:val="20"/>
              </w:rPr>
            </w:pPr>
            <w:r w:rsidRPr="007F435D">
              <w:rPr>
                <w:rFonts w:ascii="Arial" w:hAnsi="Arial" w:cs="Arial"/>
                <w:sz w:val="28"/>
                <w:szCs w:val="20"/>
              </w:rPr>
              <w:t>Friday</w:t>
            </w:r>
          </w:p>
          <w:p w:rsidR="00D15187" w:rsidRPr="007F435D" w:rsidRDefault="00D15187" w:rsidP="00D15187">
            <w:pPr>
              <w:rPr>
                <w:rFonts w:ascii="Arial" w:hAnsi="Arial" w:cs="Arial"/>
                <w:sz w:val="28"/>
                <w:szCs w:val="20"/>
              </w:rPr>
            </w:pPr>
          </w:p>
        </w:tc>
        <w:tc>
          <w:tcPr>
            <w:tcW w:w="13171" w:type="dxa"/>
          </w:tcPr>
          <w:p w:rsidR="003433F9" w:rsidRPr="007F435D" w:rsidRDefault="003433F9" w:rsidP="00EB3EAE">
            <w:pPr>
              <w:pStyle w:val="Heading1"/>
              <w:shd w:val="clear" w:color="auto" w:fill="FFFFFF"/>
              <w:spacing w:before="0" w:beforeAutospacing="0" w:line="20" w:lineRule="atLeast"/>
              <w:ind w:firstLine="170"/>
              <w:textAlignment w:val="baseline"/>
              <w:outlineLvl w:val="0"/>
              <w:rPr>
                <w:rFonts w:ascii="Arial" w:hAnsi="Arial" w:cs="Arial"/>
                <w:b w:val="0"/>
                <w:color w:val="000000" w:themeColor="text1"/>
                <w:sz w:val="28"/>
                <w:szCs w:val="20"/>
              </w:rPr>
            </w:pPr>
            <w:r w:rsidRPr="007F435D">
              <w:rPr>
                <w:rFonts w:ascii="Arial" w:hAnsi="Arial" w:cs="Arial"/>
                <w:b w:val="0"/>
                <w:sz w:val="28"/>
                <w:szCs w:val="20"/>
              </w:rPr>
              <w:t xml:space="preserve">Art - </w:t>
            </w:r>
            <w:r w:rsidRPr="007F435D">
              <w:rPr>
                <w:rFonts w:ascii="Arial" w:hAnsi="Arial" w:cs="Arial"/>
                <w:b w:val="0"/>
                <w:color w:val="008237"/>
                <w:sz w:val="28"/>
                <w:szCs w:val="20"/>
              </w:rPr>
              <w:t xml:space="preserve"> </w:t>
            </w:r>
            <w:r w:rsidR="00EB3EAE" w:rsidRPr="007F435D">
              <w:rPr>
                <w:rFonts w:ascii="Arial" w:hAnsi="Arial" w:cs="Arial"/>
                <w:b w:val="0"/>
                <w:color w:val="000000" w:themeColor="text1"/>
                <w:sz w:val="28"/>
                <w:szCs w:val="20"/>
              </w:rPr>
              <w:t>How can we use shadows to help us to create Art?</w:t>
            </w:r>
          </w:p>
          <w:p w:rsidR="00EB3EAE" w:rsidRPr="007F435D" w:rsidRDefault="00EB3EAE" w:rsidP="00EB3EAE">
            <w:pPr>
              <w:pStyle w:val="Heading1"/>
              <w:shd w:val="clear" w:color="auto" w:fill="FFFFFF"/>
              <w:spacing w:before="0" w:beforeAutospacing="0" w:line="20" w:lineRule="atLeast"/>
              <w:ind w:firstLine="170"/>
              <w:textAlignment w:val="baseline"/>
              <w:outlineLvl w:val="0"/>
              <w:rPr>
                <w:rFonts w:ascii="Arial" w:hAnsi="Arial" w:cs="Arial"/>
                <w:b w:val="0"/>
                <w:color w:val="4B3241"/>
                <w:sz w:val="28"/>
                <w:szCs w:val="20"/>
                <w:shd w:val="clear" w:color="auto" w:fill="FFFFFF"/>
              </w:rPr>
            </w:pPr>
            <w:r w:rsidRPr="007F435D">
              <w:rPr>
                <w:rFonts w:ascii="Arial" w:hAnsi="Arial" w:cs="Arial"/>
                <w:b w:val="0"/>
                <w:color w:val="4B3241"/>
                <w:sz w:val="28"/>
                <w:szCs w:val="20"/>
                <w:shd w:val="clear" w:color="auto" w:fill="FFFFFF"/>
              </w:rPr>
              <w:t>I</w:t>
            </w:r>
            <w:r w:rsidRPr="007F435D">
              <w:rPr>
                <w:rFonts w:ascii="Arial" w:hAnsi="Arial" w:cs="Arial"/>
                <w:b w:val="0"/>
                <w:color w:val="4B3241"/>
                <w:sz w:val="28"/>
                <w:szCs w:val="20"/>
                <w:shd w:val="clear" w:color="auto" w:fill="FFFFFF"/>
              </w:rPr>
              <w:t>n this lesson, we will be learning all about light and how to create shadows. The shadows will be our source of inspiration for our artwork today. We will be discussing different types of materials which help shadows to form.</w:t>
            </w:r>
          </w:p>
          <w:p w:rsidR="00EB3EAE" w:rsidRPr="007F435D" w:rsidRDefault="00EB3EAE" w:rsidP="00EB3EAE">
            <w:pPr>
              <w:pStyle w:val="Heading1"/>
              <w:shd w:val="clear" w:color="auto" w:fill="FFFFFF"/>
              <w:spacing w:before="0" w:beforeAutospacing="0" w:line="20" w:lineRule="atLeast"/>
              <w:ind w:firstLine="170"/>
              <w:textAlignment w:val="baseline"/>
              <w:rPr>
                <w:rFonts w:ascii="Arial" w:hAnsi="Arial" w:cs="Arial"/>
                <w:b w:val="0"/>
                <w:color w:val="008237"/>
                <w:sz w:val="28"/>
                <w:szCs w:val="20"/>
              </w:rPr>
            </w:pPr>
            <w:hyperlink r:id="rId16" w:history="1">
              <w:r w:rsidRPr="007F435D">
                <w:rPr>
                  <w:rStyle w:val="Hyperlink"/>
                  <w:rFonts w:ascii="Arial" w:hAnsi="Arial" w:cs="Arial"/>
                  <w:b w:val="0"/>
                  <w:sz w:val="28"/>
                  <w:szCs w:val="20"/>
                </w:rPr>
                <w:t>https://www.thenational.academy/year-1/foundation/to-create-shadow-art-year-1-wk5-5</w:t>
              </w:r>
            </w:hyperlink>
          </w:p>
        </w:tc>
      </w:tr>
    </w:tbl>
    <w:p w:rsidR="00FB3A4E" w:rsidRDefault="00D15187">
      <w:pPr>
        <w:rPr>
          <w:sz w:val="32"/>
          <w:szCs w:val="32"/>
        </w:rPr>
      </w:pPr>
      <w:r w:rsidRPr="00812C67">
        <w:rPr>
          <w:noProof/>
          <w:lang w:eastAsia="en-GB"/>
        </w:rPr>
        <w:drawing>
          <wp:anchor distT="0" distB="0" distL="114300" distR="114300" simplePos="0" relativeHeight="251663360" behindDoc="1" locked="0" layoutInCell="1" allowOverlap="1" wp14:anchorId="7A342625" wp14:editId="3DA86123">
            <wp:simplePos x="0" y="0"/>
            <wp:positionH relativeFrom="page">
              <wp:posOffset>108585</wp:posOffset>
            </wp:positionH>
            <wp:positionV relativeFrom="paragraph">
              <wp:posOffset>1905</wp:posOffset>
            </wp:positionV>
            <wp:extent cx="1022985" cy="1036955"/>
            <wp:effectExtent l="0" t="0" r="5715" b="0"/>
            <wp:wrapSquare wrapText="bothSides"/>
            <wp:docPr id="5" name="Picture 5"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1" cstate="print"/>
                    <a:srcRect/>
                    <a:stretch>
                      <a:fillRect/>
                    </a:stretch>
                  </pic:blipFill>
                  <pic:spPr bwMode="auto">
                    <a:xfrm>
                      <a:off x="0" y="0"/>
                      <a:ext cx="1022985" cy="10369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5E4610" w:rsidRPr="006A74BB" w:rsidRDefault="005E4610">
      <w:pPr>
        <w:rPr>
          <w:sz w:val="2"/>
          <w:szCs w:val="2"/>
        </w:rPr>
      </w:pPr>
    </w:p>
    <w:p w:rsidR="008E6313" w:rsidRPr="002752CD" w:rsidRDefault="002752CD" w:rsidP="002752CD">
      <w:r w:rsidRPr="00812C67">
        <w:rPr>
          <w:sz w:val="32"/>
          <w:szCs w:val="32"/>
        </w:rPr>
        <w:t xml:space="preserve"> </w:t>
      </w:r>
      <w:r w:rsidR="000D20A9" w:rsidRPr="00812C67">
        <w:rPr>
          <w:sz w:val="32"/>
          <w:szCs w:val="32"/>
        </w:rPr>
        <w:t xml:space="preserve">‘A Love for Learning’ – </w:t>
      </w:r>
      <w:r w:rsidR="000D20A9" w:rsidRPr="00812C67">
        <w:t xml:space="preserve">Using the links below, please research each area and respond in </w:t>
      </w:r>
      <w:r w:rsidR="000D20A9" w:rsidRPr="00024C17">
        <w:t>the exercise book provided.</w:t>
      </w:r>
      <w:r w:rsidR="000D20A9" w:rsidRPr="00812C67">
        <w:t xml:space="preserve"> This could be a written response; fact sheet, poster, poem, non-fiction</w:t>
      </w:r>
      <w:r w:rsidR="004F7450" w:rsidRPr="00812C67">
        <w:t xml:space="preserve"> report, diary entry, newspaper </w:t>
      </w:r>
      <w:r w:rsidR="008148ED" w:rsidRPr="00812C67">
        <w:t xml:space="preserve">article, diagrams, maps…there are lots of things to learn on each part so break each activity up into sections </w:t>
      </w:r>
      <w:r w:rsidR="00CC7F94" w:rsidRPr="00812C67">
        <w:t>to study and record.</w:t>
      </w:r>
    </w:p>
    <w:sectPr w:rsidR="008E6313" w:rsidRPr="002752CD" w:rsidSect="004F7450">
      <w:pgSz w:w="16838" w:h="11906" w:orient="landscape"/>
      <w:pgMar w:top="426"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C15B4"/>
    <w:multiLevelType w:val="hybridMultilevel"/>
    <w:tmpl w:val="9614E6E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15"/>
    <w:rsid w:val="00014F9B"/>
    <w:rsid w:val="00024C17"/>
    <w:rsid w:val="00032B16"/>
    <w:rsid w:val="00066D5D"/>
    <w:rsid w:val="0007107A"/>
    <w:rsid w:val="000D20A9"/>
    <w:rsid w:val="00136D6D"/>
    <w:rsid w:val="00161403"/>
    <w:rsid w:val="00180C15"/>
    <w:rsid w:val="0023313E"/>
    <w:rsid w:val="00236B51"/>
    <w:rsid w:val="002752CD"/>
    <w:rsid w:val="002854E1"/>
    <w:rsid w:val="002C1A4F"/>
    <w:rsid w:val="00313766"/>
    <w:rsid w:val="003433F9"/>
    <w:rsid w:val="00345F6D"/>
    <w:rsid w:val="003B4734"/>
    <w:rsid w:val="004130C2"/>
    <w:rsid w:val="00471880"/>
    <w:rsid w:val="004947EE"/>
    <w:rsid w:val="004F7450"/>
    <w:rsid w:val="00516BEB"/>
    <w:rsid w:val="00565FBF"/>
    <w:rsid w:val="00567EE6"/>
    <w:rsid w:val="005E4610"/>
    <w:rsid w:val="00643028"/>
    <w:rsid w:val="00646C74"/>
    <w:rsid w:val="006A74BB"/>
    <w:rsid w:val="006B4B1D"/>
    <w:rsid w:val="00707CA7"/>
    <w:rsid w:val="00714E95"/>
    <w:rsid w:val="00732C95"/>
    <w:rsid w:val="007471F7"/>
    <w:rsid w:val="0076115D"/>
    <w:rsid w:val="00784F3D"/>
    <w:rsid w:val="007E2FC5"/>
    <w:rsid w:val="007F435D"/>
    <w:rsid w:val="00812C67"/>
    <w:rsid w:val="008148ED"/>
    <w:rsid w:val="00847E70"/>
    <w:rsid w:val="008642F8"/>
    <w:rsid w:val="008B5B5E"/>
    <w:rsid w:val="008E2655"/>
    <w:rsid w:val="008E6313"/>
    <w:rsid w:val="008E7FB4"/>
    <w:rsid w:val="0090014D"/>
    <w:rsid w:val="00934C1C"/>
    <w:rsid w:val="0097745F"/>
    <w:rsid w:val="00A0368B"/>
    <w:rsid w:val="00A1511E"/>
    <w:rsid w:val="00A20BEE"/>
    <w:rsid w:val="00B10C14"/>
    <w:rsid w:val="00B52B05"/>
    <w:rsid w:val="00B95DC4"/>
    <w:rsid w:val="00C54F66"/>
    <w:rsid w:val="00C71912"/>
    <w:rsid w:val="00C8027D"/>
    <w:rsid w:val="00CC7F94"/>
    <w:rsid w:val="00CF775E"/>
    <w:rsid w:val="00D15187"/>
    <w:rsid w:val="00D64078"/>
    <w:rsid w:val="00DF1291"/>
    <w:rsid w:val="00EB3EAE"/>
    <w:rsid w:val="00ED445E"/>
    <w:rsid w:val="00EF1B4C"/>
    <w:rsid w:val="00F10A24"/>
    <w:rsid w:val="00F30C4C"/>
    <w:rsid w:val="00F31FB2"/>
    <w:rsid w:val="00FB3A4E"/>
    <w:rsid w:val="00FB63EE"/>
    <w:rsid w:val="00FC1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4F32C"/>
  <w15:chartTrackingRefBased/>
  <w15:docId w15:val="{411D6CFB-92B7-4EB6-9350-B2382170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854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2854E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71F7"/>
    <w:rPr>
      <w:color w:val="0000FF"/>
      <w:u w:val="single"/>
    </w:rPr>
  </w:style>
  <w:style w:type="paragraph" w:styleId="BalloonText">
    <w:name w:val="Balloon Text"/>
    <w:basedOn w:val="Normal"/>
    <w:link w:val="BalloonTextChar"/>
    <w:uiPriority w:val="99"/>
    <w:semiHidden/>
    <w:unhideWhenUsed/>
    <w:rsid w:val="00FB6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3EE"/>
    <w:rPr>
      <w:rFonts w:ascii="Segoe UI" w:hAnsi="Segoe UI" w:cs="Segoe UI"/>
      <w:sz w:val="18"/>
      <w:szCs w:val="18"/>
    </w:rPr>
  </w:style>
  <w:style w:type="paragraph" w:styleId="ListParagraph">
    <w:name w:val="List Paragraph"/>
    <w:basedOn w:val="Normal"/>
    <w:uiPriority w:val="34"/>
    <w:qFormat/>
    <w:rsid w:val="00B95DC4"/>
    <w:pPr>
      <w:ind w:left="720"/>
      <w:contextualSpacing/>
    </w:pPr>
  </w:style>
  <w:style w:type="character" w:customStyle="1" w:styleId="Heading1Char">
    <w:name w:val="Heading 1 Char"/>
    <w:basedOn w:val="DefaultParagraphFont"/>
    <w:link w:val="Heading1"/>
    <w:uiPriority w:val="9"/>
    <w:rsid w:val="002854E1"/>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2854E1"/>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2854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ocks-text-blockparagraph">
    <w:name w:val="blocks-text-block__paragraph"/>
    <w:basedOn w:val="Normal"/>
    <w:rsid w:val="006B4B1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065898">
      <w:bodyDiv w:val="1"/>
      <w:marLeft w:val="0"/>
      <w:marRight w:val="0"/>
      <w:marTop w:val="0"/>
      <w:marBottom w:val="0"/>
      <w:divBdr>
        <w:top w:val="none" w:sz="0" w:space="0" w:color="auto"/>
        <w:left w:val="none" w:sz="0" w:space="0" w:color="auto"/>
        <w:bottom w:val="none" w:sz="0" w:space="0" w:color="auto"/>
        <w:right w:val="none" w:sz="0" w:space="0" w:color="auto"/>
      </w:divBdr>
    </w:div>
    <w:div w:id="1107306842">
      <w:bodyDiv w:val="1"/>
      <w:marLeft w:val="0"/>
      <w:marRight w:val="0"/>
      <w:marTop w:val="0"/>
      <w:marBottom w:val="0"/>
      <w:divBdr>
        <w:top w:val="none" w:sz="0" w:space="0" w:color="auto"/>
        <w:left w:val="none" w:sz="0" w:space="0" w:color="auto"/>
        <w:bottom w:val="none" w:sz="0" w:space="0" w:color="auto"/>
        <w:right w:val="none" w:sz="0" w:space="0" w:color="auto"/>
      </w:divBdr>
    </w:div>
    <w:div w:id="1506362334">
      <w:bodyDiv w:val="1"/>
      <w:marLeft w:val="0"/>
      <w:marRight w:val="0"/>
      <w:marTop w:val="0"/>
      <w:marBottom w:val="0"/>
      <w:divBdr>
        <w:top w:val="none" w:sz="0" w:space="0" w:color="auto"/>
        <w:left w:val="none" w:sz="0" w:space="0" w:color="auto"/>
        <w:bottom w:val="none" w:sz="0" w:space="0" w:color="auto"/>
        <w:right w:val="none" w:sz="0" w:space="0" w:color="auto"/>
      </w:divBdr>
    </w:div>
    <w:div w:id="1708917304">
      <w:bodyDiv w:val="1"/>
      <w:marLeft w:val="0"/>
      <w:marRight w:val="0"/>
      <w:marTop w:val="0"/>
      <w:marBottom w:val="0"/>
      <w:divBdr>
        <w:top w:val="none" w:sz="0" w:space="0" w:color="auto"/>
        <w:left w:val="none" w:sz="0" w:space="0" w:color="auto"/>
        <w:bottom w:val="none" w:sz="0" w:space="0" w:color="auto"/>
        <w:right w:val="none" w:sz="0" w:space="0" w:color="auto"/>
      </w:divBdr>
    </w:div>
    <w:div w:id="1734158498">
      <w:bodyDiv w:val="1"/>
      <w:marLeft w:val="0"/>
      <w:marRight w:val="0"/>
      <w:marTop w:val="0"/>
      <w:marBottom w:val="0"/>
      <w:divBdr>
        <w:top w:val="none" w:sz="0" w:space="0" w:color="auto"/>
        <w:left w:val="none" w:sz="0" w:space="0" w:color="auto"/>
        <w:bottom w:val="none" w:sz="0" w:space="0" w:color="auto"/>
        <w:right w:val="none" w:sz="0" w:space="0" w:color="auto"/>
      </w:divBdr>
    </w:div>
    <w:div w:id="1775202520">
      <w:bodyDiv w:val="1"/>
      <w:marLeft w:val="0"/>
      <w:marRight w:val="0"/>
      <w:marTop w:val="0"/>
      <w:marBottom w:val="0"/>
      <w:divBdr>
        <w:top w:val="none" w:sz="0" w:space="0" w:color="auto"/>
        <w:left w:val="none" w:sz="0" w:space="0" w:color="auto"/>
        <w:bottom w:val="none" w:sz="0" w:space="0" w:color="auto"/>
        <w:right w:val="none" w:sz="0" w:space="0" w:color="auto"/>
      </w:divBdr>
      <w:divsChild>
        <w:div w:id="1697996038">
          <w:marLeft w:val="0"/>
          <w:marRight w:val="0"/>
          <w:marTop w:val="0"/>
          <w:marBottom w:val="0"/>
          <w:divBdr>
            <w:top w:val="none" w:sz="0" w:space="0" w:color="auto"/>
            <w:left w:val="none" w:sz="0" w:space="0" w:color="auto"/>
            <w:bottom w:val="none" w:sz="0" w:space="0" w:color="auto"/>
            <w:right w:val="none" w:sz="0" w:space="0" w:color="auto"/>
          </w:divBdr>
          <w:divsChild>
            <w:div w:id="1495337964">
              <w:marLeft w:val="-113"/>
              <w:marRight w:val="-113"/>
              <w:marTop w:val="0"/>
              <w:marBottom w:val="0"/>
              <w:divBdr>
                <w:top w:val="none" w:sz="0" w:space="0" w:color="auto"/>
                <w:left w:val="none" w:sz="0" w:space="0" w:color="auto"/>
                <w:bottom w:val="none" w:sz="0" w:space="0" w:color="auto"/>
                <w:right w:val="none" w:sz="0" w:space="0" w:color="auto"/>
              </w:divBdr>
              <w:divsChild>
                <w:div w:id="72050367">
                  <w:marLeft w:val="3000"/>
                  <w:marRight w:val="0"/>
                  <w:marTop w:val="0"/>
                  <w:marBottom w:val="0"/>
                  <w:divBdr>
                    <w:top w:val="none" w:sz="0" w:space="0" w:color="auto"/>
                    <w:left w:val="none" w:sz="0" w:space="0" w:color="auto"/>
                    <w:bottom w:val="none" w:sz="0" w:space="0" w:color="auto"/>
                    <w:right w:val="none" w:sz="0" w:space="0" w:color="auto"/>
                  </w:divBdr>
                </w:div>
                <w:div w:id="15622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33702">
          <w:marLeft w:val="0"/>
          <w:marRight w:val="0"/>
          <w:marTop w:val="0"/>
          <w:marBottom w:val="0"/>
          <w:divBdr>
            <w:top w:val="none" w:sz="0" w:space="0" w:color="auto"/>
            <w:left w:val="none" w:sz="0" w:space="0" w:color="auto"/>
            <w:bottom w:val="none" w:sz="0" w:space="0" w:color="auto"/>
            <w:right w:val="none" w:sz="0" w:space="0" w:color="auto"/>
          </w:divBdr>
          <w:divsChild>
            <w:div w:id="367754707">
              <w:marLeft w:val="-113"/>
              <w:marRight w:val="-113"/>
              <w:marTop w:val="0"/>
              <w:marBottom w:val="0"/>
              <w:divBdr>
                <w:top w:val="none" w:sz="0" w:space="0" w:color="auto"/>
                <w:left w:val="none" w:sz="0" w:space="0" w:color="auto"/>
                <w:bottom w:val="none" w:sz="0" w:space="0" w:color="auto"/>
                <w:right w:val="none" w:sz="0" w:space="0" w:color="auto"/>
              </w:divBdr>
              <w:divsChild>
                <w:div w:id="1441143110">
                  <w:marLeft w:val="0"/>
                  <w:marRight w:val="0"/>
                  <w:marTop w:val="0"/>
                  <w:marBottom w:val="0"/>
                  <w:divBdr>
                    <w:top w:val="none" w:sz="0" w:space="0" w:color="auto"/>
                    <w:left w:val="none" w:sz="0" w:space="0" w:color="auto"/>
                    <w:bottom w:val="none" w:sz="0" w:space="0" w:color="auto"/>
                    <w:right w:val="none" w:sz="0" w:space="0" w:color="auto"/>
                  </w:divBdr>
                  <w:divsChild>
                    <w:div w:id="1338314335">
                      <w:marLeft w:val="0"/>
                      <w:marRight w:val="0"/>
                      <w:marTop w:val="30"/>
                      <w:marBottom w:val="0"/>
                      <w:divBdr>
                        <w:top w:val="none" w:sz="0" w:space="0" w:color="auto"/>
                        <w:left w:val="none" w:sz="0" w:space="0" w:color="auto"/>
                        <w:bottom w:val="none" w:sz="0" w:space="0" w:color="auto"/>
                        <w:right w:val="none" w:sz="0" w:space="0" w:color="auto"/>
                      </w:divBdr>
                    </w:div>
                  </w:divsChild>
                </w:div>
                <w:div w:id="52024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63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user/thebodycoach1" TargetMode="External"/><Relationship Id="rId13" Type="http://schemas.openxmlformats.org/officeDocument/2006/relationships/hyperlink" Target="https://www.thenational.academy/year-1/foundation/what-is-hibernation-year-1-wk5-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s.uk/10-minute-shake-up/shake-ups" TargetMode="External"/><Relationship Id="rId12" Type="http://schemas.openxmlformats.org/officeDocument/2006/relationships/hyperlink" Target="https://www.thenational.academy/year-1/foundation/what-is-an-explorer-year-1-wk5-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henational.academy/year-1/foundation/to-create-shadow-art-year-1-wk5-5" TargetMode="External"/><Relationship Id="rId1" Type="http://schemas.openxmlformats.org/officeDocument/2006/relationships/numbering" Target="numbering.xml"/><Relationship Id="rId6" Type="http://schemas.openxmlformats.org/officeDocument/2006/relationships/hyperlink" Target="https://www.gonoodle.com/" TargetMode="External"/><Relationship Id="rId11" Type="http://schemas.openxmlformats.org/officeDocument/2006/relationships/image" Target="media/image1.png"/><Relationship Id="rId5" Type="http://schemas.openxmlformats.org/officeDocument/2006/relationships/hyperlink" Target="https://www.youtube.com/user/CosmicKidsYoga" TargetMode="External"/><Relationship Id="rId15" Type="http://schemas.openxmlformats.org/officeDocument/2006/relationships/hyperlink" Target="https://www.bbc.co.uk/bitesize/articles/zr3tpg8" TargetMode="External"/><Relationship Id="rId10" Type="http://schemas.openxmlformats.org/officeDocument/2006/relationships/hyperlink" Target="https://code.org/" TargetMode="External"/><Relationship Id="rId4" Type="http://schemas.openxmlformats.org/officeDocument/2006/relationships/webSettings" Target="webSettings.xml"/><Relationship Id="rId9" Type="http://schemas.openxmlformats.org/officeDocument/2006/relationships/hyperlink" Target="https://www.scratchjr.org/" TargetMode="External"/><Relationship Id="rId14" Type="http://schemas.openxmlformats.org/officeDocument/2006/relationships/hyperlink" Target="https://www.thenational.academy/year-1/foundation/who-is-amelia-earhart-year-1-wk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KPS Principal</dc:creator>
  <cp:keywords/>
  <dc:description/>
  <cp:lastModifiedBy>home</cp:lastModifiedBy>
  <cp:revision>2</cp:revision>
  <cp:lastPrinted>2020-03-16T10:41:00Z</cp:lastPrinted>
  <dcterms:created xsi:type="dcterms:W3CDTF">2020-05-18T06:43:00Z</dcterms:created>
  <dcterms:modified xsi:type="dcterms:W3CDTF">2020-05-18T06:43:00Z</dcterms:modified>
</cp:coreProperties>
</file>